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241BAE" w14:textId="77777777" w:rsidR="007538E0" w:rsidRPr="00552810" w:rsidRDefault="004322B6" w:rsidP="00FF669C">
      <w:pPr>
        <w:spacing w:before="12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7007DB">
        <w:rPr>
          <w:b/>
          <w:sz w:val="32"/>
          <w:szCs w:val="32"/>
        </w:rPr>
        <w:t>2</w:t>
      </w:r>
      <w:r w:rsidRPr="00552810">
        <w:rPr>
          <w:b/>
          <w:sz w:val="32"/>
          <w:szCs w:val="32"/>
          <w:vertAlign w:val="superscript"/>
        </w:rPr>
        <w:t>th</w:t>
      </w:r>
      <w:r w:rsidRPr="00552810">
        <w:rPr>
          <w:b/>
          <w:sz w:val="32"/>
          <w:szCs w:val="32"/>
        </w:rPr>
        <w:t xml:space="preserve"> </w:t>
      </w:r>
      <w:r w:rsidR="007538E0" w:rsidRPr="00552810">
        <w:rPr>
          <w:b/>
          <w:sz w:val="32"/>
          <w:szCs w:val="32"/>
        </w:rPr>
        <w:t>Meeting of the e-</w:t>
      </w:r>
      <w:r w:rsidR="00552810" w:rsidRPr="00552810">
        <w:rPr>
          <w:b/>
          <w:sz w:val="32"/>
          <w:szCs w:val="32"/>
        </w:rPr>
        <w:t>N</w:t>
      </w:r>
      <w:r w:rsidR="00552810">
        <w:rPr>
          <w:b/>
          <w:sz w:val="32"/>
          <w:szCs w:val="32"/>
        </w:rPr>
        <w:t>avigation</w:t>
      </w:r>
      <w:r w:rsidR="00552810" w:rsidRPr="00552810">
        <w:rPr>
          <w:b/>
          <w:sz w:val="32"/>
          <w:szCs w:val="32"/>
        </w:rPr>
        <w:t xml:space="preserve"> </w:t>
      </w:r>
      <w:r w:rsidR="007538E0" w:rsidRPr="00552810">
        <w:rPr>
          <w:b/>
          <w:sz w:val="32"/>
          <w:szCs w:val="32"/>
        </w:rPr>
        <w:t>Committee</w:t>
      </w:r>
    </w:p>
    <w:p w14:paraId="0046B888" w14:textId="77777777" w:rsidR="008F08FC" w:rsidRPr="008D01C1" w:rsidRDefault="008F08FC" w:rsidP="004F0A9C">
      <w:pPr>
        <w:pStyle w:val="BodyText"/>
      </w:pPr>
      <w:r w:rsidRPr="008D01C1">
        <w:t xml:space="preserve">The </w:t>
      </w:r>
      <w:r w:rsidR="004322B6">
        <w:t>1</w:t>
      </w:r>
      <w:r w:rsidR="007007DB">
        <w:t>2</w:t>
      </w:r>
      <w:r w:rsidR="004322B6" w:rsidRPr="00945854">
        <w:rPr>
          <w:vertAlign w:val="superscript"/>
        </w:rPr>
        <w:t>th</w:t>
      </w:r>
      <w:r w:rsidR="004322B6">
        <w:t xml:space="preserve"> </w:t>
      </w:r>
      <w:r w:rsidRPr="008D01C1">
        <w:t>meeting of the</w:t>
      </w:r>
      <w:r w:rsidRPr="00FF669C">
        <w:rPr>
          <w:b/>
        </w:rPr>
        <w:t xml:space="preserve"> </w:t>
      </w:r>
      <w:r w:rsidR="00487431" w:rsidRPr="00FF669C">
        <w:rPr>
          <w:b/>
        </w:rPr>
        <w:t>e-NAV</w:t>
      </w:r>
      <w:r w:rsidRPr="00FF669C">
        <w:rPr>
          <w:b/>
        </w:rPr>
        <w:t xml:space="preserve"> Committee</w:t>
      </w:r>
      <w:r w:rsidRPr="008D01C1">
        <w:t xml:space="preserve"> will be held from </w:t>
      </w:r>
      <w:r w:rsidR="007970C5">
        <w:t>2</w:t>
      </w:r>
      <w:r w:rsidR="007007DB">
        <w:t>4</w:t>
      </w:r>
      <w:r w:rsidR="007970C5">
        <w:t xml:space="preserve"> – </w:t>
      </w:r>
      <w:r w:rsidR="007007DB">
        <w:t>28</w:t>
      </w:r>
      <w:r w:rsidR="007970C5">
        <w:t xml:space="preserve"> </w:t>
      </w:r>
      <w:proofErr w:type="gramStart"/>
      <w:r w:rsidR="007007DB">
        <w:t>September</w:t>
      </w:r>
      <w:r w:rsidR="007970C5" w:rsidRPr="00EE68CE">
        <w:t>,</w:t>
      </w:r>
      <w:proofErr w:type="gramEnd"/>
      <w:r w:rsidR="007970C5" w:rsidRPr="00EE68CE">
        <w:t xml:space="preserve"> </w:t>
      </w:r>
      <w:r w:rsidR="004322B6" w:rsidRPr="00EE68CE">
        <w:t>201</w:t>
      </w:r>
      <w:r w:rsidR="004322B6">
        <w:t xml:space="preserve">2 </w:t>
      </w:r>
      <w:r w:rsidR="007970C5">
        <w:t>at IALA</w:t>
      </w:r>
      <w:r w:rsidR="00487431" w:rsidRPr="008D01C1">
        <w:t>.</w:t>
      </w:r>
    </w:p>
    <w:p w14:paraId="3421F679" w14:textId="77777777" w:rsidR="008F08FC" w:rsidRPr="008D01C1" w:rsidRDefault="008F08FC" w:rsidP="004F0A9C">
      <w:pPr>
        <w:pStyle w:val="BodyText"/>
      </w:pPr>
      <w:r w:rsidRPr="008D01C1">
        <w:t>The opening plenary will commence at 1</w:t>
      </w:r>
      <w:r w:rsidR="00487431" w:rsidRPr="008D01C1">
        <w:t>4</w:t>
      </w:r>
      <w:r w:rsidR="00E4386B">
        <w:t>00 hours on Monday</w:t>
      </w:r>
      <w:r w:rsidRPr="008D01C1">
        <w:t xml:space="preserve"> </w:t>
      </w:r>
      <w:r w:rsidR="007970C5">
        <w:t>2</w:t>
      </w:r>
      <w:r w:rsidR="00BF3C55">
        <w:t>4</w:t>
      </w:r>
      <w:r w:rsidR="007970C5">
        <w:t xml:space="preserve"> </w:t>
      </w:r>
      <w:r w:rsidR="00BF3C55">
        <w:t>September</w:t>
      </w:r>
      <w:r w:rsidR="004322B6" w:rsidRPr="008D01C1">
        <w:t xml:space="preserve"> </w:t>
      </w:r>
      <w:r w:rsidRPr="008D01C1">
        <w:t xml:space="preserve">and the closing plenary will end </w:t>
      </w:r>
      <w:r w:rsidR="00E4386B">
        <w:t>at approximately 1300 on Friday</w:t>
      </w:r>
      <w:r w:rsidRPr="008D01C1">
        <w:t xml:space="preserve"> </w:t>
      </w:r>
      <w:r w:rsidR="00BF3C55">
        <w:t>28 September</w:t>
      </w:r>
      <w:r w:rsidRPr="008D01C1">
        <w:t>.</w:t>
      </w:r>
    </w:p>
    <w:p w14:paraId="15F95B39" w14:textId="77777777" w:rsidR="008F08FC" w:rsidRDefault="008F08FC" w:rsidP="004F0A9C">
      <w:pPr>
        <w:pStyle w:val="BodyText"/>
      </w:pPr>
      <w:r w:rsidRPr="008D01C1">
        <w:t xml:space="preserve">Committee Chair, Vice-Chair and Working Group Chairs are requested to meet at </w:t>
      </w:r>
      <w:r w:rsidR="00487431" w:rsidRPr="008D01C1">
        <w:t>100</w:t>
      </w:r>
      <w:r w:rsidRPr="008D01C1">
        <w:t xml:space="preserve">0 hours on Monday </w:t>
      </w:r>
      <w:r w:rsidR="007970C5">
        <w:t>2</w:t>
      </w:r>
      <w:r w:rsidR="00BF3C55">
        <w:t>4 September</w:t>
      </w:r>
      <w:r w:rsidRPr="008D01C1">
        <w:t>.</w:t>
      </w:r>
    </w:p>
    <w:p w14:paraId="1A2D64B6" w14:textId="77777777" w:rsidR="00921287" w:rsidRDefault="00921287" w:rsidP="004F0A9C">
      <w:pPr>
        <w:pStyle w:val="BodyText"/>
      </w:pPr>
      <w:r>
        <w:t xml:space="preserve">Work items / Tasks being addressed during this meeting </w:t>
      </w:r>
      <w:r w:rsidR="001377E0">
        <w:t>are listed</w:t>
      </w:r>
      <w:r>
        <w:t xml:space="preserve"> in the final table of Annex G of the report of the previous meeting, which was included in the initial invitation to this meeting.</w:t>
      </w:r>
    </w:p>
    <w:p w14:paraId="5A7D6D23" w14:textId="77777777" w:rsidR="00FB71AE" w:rsidRPr="008D01C1" w:rsidRDefault="00FB71AE" w:rsidP="004F0A9C">
      <w:pPr>
        <w:pStyle w:val="BodyText"/>
      </w:pPr>
      <w:r w:rsidRPr="00FB71AE">
        <w:rPr>
          <w:highlight w:val="green"/>
        </w:rPr>
        <w:t>Change from e-</w:t>
      </w:r>
      <w:r w:rsidR="004322B6" w:rsidRPr="00FB71AE">
        <w:rPr>
          <w:highlight w:val="green"/>
        </w:rPr>
        <w:t>NAV</w:t>
      </w:r>
      <w:r w:rsidR="004322B6" w:rsidRPr="004322B6">
        <w:rPr>
          <w:highlight w:val="green"/>
        </w:rPr>
        <w:t>1</w:t>
      </w:r>
      <w:r w:rsidR="00BF3C55" w:rsidRPr="00BF3C55">
        <w:rPr>
          <w:highlight w:val="green"/>
        </w:rPr>
        <w:t>1</w:t>
      </w:r>
      <w:r>
        <w:t>.</w:t>
      </w:r>
    </w:p>
    <w:p w14:paraId="18D0BB72" w14:textId="77777777" w:rsidR="008F08FC" w:rsidRPr="006B5B37" w:rsidRDefault="008F08FC" w:rsidP="006B5B37">
      <w:pPr>
        <w:spacing w:before="240" w:after="240"/>
        <w:jc w:val="center"/>
        <w:rPr>
          <w:b/>
          <w:sz w:val="36"/>
          <w:szCs w:val="36"/>
        </w:rPr>
      </w:pPr>
      <w:r w:rsidRPr="006B5B37">
        <w:rPr>
          <w:b/>
          <w:sz w:val="36"/>
          <w:szCs w:val="36"/>
        </w:rPr>
        <w:t>AGENDA</w:t>
      </w:r>
    </w:p>
    <w:p w14:paraId="1AB3D530" w14:textId="77777777" w:rsidR="008F08FC" w:rsidRPr="00834F85" w:rsidRDefault="008F08FC" w:rsidP="00B23CE7">
      <w:pPr>
        <w:pStyle w:val="Agenda1"/>
      </w:pPr>
      <w:r w:rsidRPr="00834F85">
        <w:t>Approval of the agenda</w:t>
      </w:r>
    </w:p>
    <w:p w14:paraId="000664F0" w14:textId="77777777" w:rsidR="008F08FC" w:rsidRPr="00834F85" w:rsidRDefault="008F08FC" w:rsidP="00B23CE7">
      <w:pPr>
        <w:pStyle w:val="Agenda1"/>
      </w:pPr>
      <w:r w:rsidRPr="00834F85">
        <w:t xml:space="preserve">Review of action items from </w:t>
      </w:r>
      <w:r w:rsidR="00FE4FEB">
        <w:t>last meeting</w:t>
      </w:r>
    </w:p>
    <w:p w14:paraId="105AFE24" w14:textId="77777777" w:rsidR="008F08FC" w:rsidRPr="00FD5E86" w:rsidRDefault="008F08FC" w:rsidP="00B23CE7">
      <w:pPr>
        <w:pStyle w:val="Agenda1"/>
      </w:pPr>
      <w:r w:rsidRPr="00FD5E86">
        <w:t>Review of input paper</w:t>
      </w:r>
      <w:r w:rsidR="006028FF" w:rsidRPr="00FD5E86">
        <w:t>s</w:t>
      </w:r>
      <w:r w:rsidR="003B7D4B" w:rsidRPr="00FD5E86">
        <w:t xml:space="preserve"> &amp; intersessional Working Group reports</w:t>
      </w:r>
    </w:p>
    <w:p w14:paraId="0DD47257" w14:textId="77777777" w:rsidR="008F08FC" w:rsidRDefault="008F08FC" w:rsidP="00B23CE7">
      <w:pPr>
        <w:pStyle w:val="Agenda1"/>
      </w:pPr>
      <w:r w:rsidRPr="00FD5E86">
        <w:t>R</w:t>
      </w:r>
      <w:r w:rsidRPr="00834F85">
        <w:t>eports from other bodies</w:t>
      </w:r>
      <w:r w:rsidR="00933F5E">
        <w:t>:</w:t>
      </w:r>
    </w:p>
    <w:p w14:paraId="2A332AC6" w14:textId="77777777" w:rsidR="00E4386B" w:rsidRPr="00B23CE7" w:rsidRDefault="00E4386B" w:rsidP="00B23CE7">
      <w:pPr>
        <w:pStyle w:val="Agenda2"/>
      </w:pPr>
      <w:r w:rsidRPr="00B23CE7">
        <w:t xml:space="preserve">IALA Council – </w:t>
      </w:r>
      <w:r w:rsidR="007970C5">
        <w:t>5</w:t>
      </w:r>
      <w:r w:rsidR="00BF3C55">
        <w:t>3</w:t>
      </w:r>
      <w:r w:rsidR="00BF3C55" w:rsidRPr="00BF3C55">
        <w:rPr>
          <w:vertAlign w:val="superscript"/>
        </w:rPr>
        <w:t>rd</w:t>
      </w:r>
      <w:r w:rsidR="00BF3C55">
        <w:t xml:space="preserve"> </w:t>
      </w:r>
      <w:r w:rsidRPr="00B23CE7">
        <w:t xml:space="preserve">Session, </w:t>
      </w:r>
      <w:r w:rsidR="00BF3C55">
        <w:t>June</w:t>
      </w:r>
      <w:r w:rsidR="00AC1DAA" w:rsidRPr="00B23CE7">
        <w:t xml:space="preserve"> </w:t>
      </w:r>
      <w:r w:rsidR="007970C5" w:rsidRPr="00B23CE7">
        <w:t>20</w:t>
      </w:r>
      <w:r w:rsidR="007970C5">
        <w:t>1</w:t>
      </w:r>
      <w:r w:rsidR="00BF3C55">
        <w:t>2</w:t>
      </w:r>
    </w:p>
    <w:p w14:paraId="07FCB3EF" w14:textId="77777777" w:rsidR="00E7695B" w:rsidRDefault="007970C5" w:rsidP="00B23CE7">
      <w:pPr>
        <w:pStyle w:val="Agenda2"/>
      </w:pPr>
      <w:r w:rsidRPr="00B23CE7">
        <w:t>PAP</w:t>
      </w:r>
      <w:r>
        <w:t>2</w:t>
      </w:r>
      <w:r w:rsidR="00BF3C55">
        <w:t>3</w:t>
      </w:r>
      <w:r w:rsidR="00F924A3">
        <w:t xml:space="preserve">, </w:t>
      </w:r>
      <w:r w:rsidR="00BF3C55">
        <w:t>May</w:t>
      </w:r>
      <w:r w:rsidR="00AC1DAA">
        <w:t xml:space="preserve"> </w:t>
      </w:r>
      <w:r>
        <w:t>201</w:t>
      </w:r>
      <w:r w:rsidR="00BF3C55">
        <w:t>2</w:t>
      </w:r>
    </w:p>
    <w:p w14:paraId="048F9C76" w14:textId="77777777" w:rsidR="0057119F" w:rsidRDefault="00C212C7" w:rsidP="00B23CE7">
      <w:pPr>
        <w:pStyle w:val="Agenda2"/>
      </w:pPr>
      <w:r>
        <w:t>MSC97</w:t>
      </w:r>
    </w:p>
    <w:p w14:paraId="14721D08" w14:textId="77777777" w:rsidR="00C212C7" w:rsidRDefault="00C212C7" w:rsidP="00B23CE7">
      <w:pPr>
        <w:pStyle w:val="Agenda2"/>
      </w:pPr>
      <w:r>
        <w:t>NAV58</w:t>
      </w:r>
    </w:p>
    <w:p w14:paraId="78D07E4A" w14:textId="77777777" w:rsidR="00D57D70" w:rsidRDefault="00D57D70" w:rsidP="00B23CE7">
      <w:pPr>
        <w:pStyle w:val="Agenda1"/>
      </w:pPr>
      <w:r>
        <w:t>Presentations</w:t>
      </w:r>
      <w:r w:rsidR="006F1EEB">
        <w:t xml:space="preserve"> (15 minutes</w:t>
      </w:r>
      <w:r w:rsidR="00C212C7">
        <w:t xml:space="preserve"> duration</w:t>
      </w:r>
      <w:r w:rsidR="006F1EEB">
        <w:t>)</w:t>
      </w:r>
    </w:p>
    <w:p w14:paraId="7189DA89" w14:textId="551DEFFA" w:rsidR="00964D2B" w:rsidRDefault="00171865" w:rsidP="00B67CC0">
      <w:pPr>
        <w:pStyle w:val="Agenda2"/>
        <w:tabs>
          <w:tab w:val="left" w:pos="6946"/>
        </w:tabs>
        <w:ind w:left="6946" w:hanging="6379"/>
        <w:rPr>
          <w:szCs w:val="22"/>
        </w:rPr>
      </w:pPr>
      <w:r>
        <w:rPr>
          <w:szCs w:val="22"/>
        </w:rPr>
        <w:t>ACCSEAS</w:t>
      </w:r>
      <w:r>
        <w:rPr>
          <w:szCs w:val="22"/>
        </w:rPr>
        <w:tab/>
        <w:t>Nick Ward</w:t>
      </w:r>
    </w:p>
    <w:p w14:paraId="788C2E12" w14:textId="5C2E0096" w:rsidR="00171865" w:rsidRDefault="00171865" w:rsidP="00B67CC0">
      <w:pPr>
        <w:pStyle w:val="Agenda2"/>
        <w:tabs>
          <w:tab w:val="left" w:pos="6946"/>
        </w:tabs>
        <w:ind w:left="6946" w:hanging="6379"/>
        <w:rPr>
          <w:szCs w:val="22"/>
        </w:rPr>
      </w:pPr>
      <w:r w:rsidRPr="00171865">
        <w:rPr>
          <w:szCs w:val="22"/>
        </w:rPr>
        <w:t>Portrayal of AtoN Information on ENCs</w:t>
      </w:r>
      <w:r>
        <w:rPr>
          <w:szCs w:val="22"/>
        </w:rPr>
        <w:tab/>
        <w:t xml:space="preserve">Dave </w:t>
      </w:r>
      <w:proofErr w:type="spellStart"/>
      <w:r>
        <w:rPr>
          <w:szCs w:val="22"/>
        </w:rPr>
        <w:t>Leewald</w:t>
      </w:r>
      <w:proofErr w:type="spellEnd"/>
    </w:p>
    <w:p w14:paraId="276C8ABC" w14:textId="11840B2E" w:rsidR="00AD5674" w:rsidRPr="00855DD6" w:rsidRDefault="00AD5674" w:rsidP="00B67CC0">
      <w:pPr>
        <w:pStyle w:val="Agenda2"/>
        <w:tabs>
          <w:tab w:val="left" w:pos="6946"/>
        </w:tabs>
        <w:ind w:left="6946" w:hanging="6379"/>
        <w:rPr>
          <w:szCs w:val="22"/>
        </w:rPr>
      </w:pPr>
      <w:r>
        <w:rPr>
          <w:szCs w:val="22"/>
        </w:rPr>
        <w:t>Canadian implementation of e-Navigation</w:t>
      </w:r>
      <w:r>
        <w:rPr>
          <w:szCs w:val="22"/>
        </w:rPr>
        <w:tab/>
      </w:r>
      <w:proofErr w:type="spellStart"/>
      <w:r w:rsidRPr="00AD5674">
        <w:rPr>
          <w:rFonts w:cs="Arial"/>
          <w:szCs w:val="22"/>
          <w:lang w:val="en-US"/>
        </w:rPr>
        <w:t>Natacha</w:t>
      </w:r>
      <w:proofErr w:type="spellEnd"/>
      <w:r w:rsidRPr="00AD5674">
        <w:rPr>
          <w:rFonts w:cs="Arial"/>
          <w:szCs w:val="22"/>
          <w:lang w:val="en-US"/>
        </w:rPr>
        <w:t xml:space="preserve"> </w:t>
      </w:r>
      <w:proofErr w:type="spellStart"/>
      <w:r w:rsidRPr="00AD5674">
        <w:rPr>
          <w:rFonts w:cs="Arial"/>
          <w:szCs w:val="22"/>
          <w:lang w:val="en-US"/>
        </w:rPr>
        <w:t>Riendeau</w:t>
      </w:r>
      <w:proofErr w:type="spellEnd"/>
    </w:p>
    <w:p w14:paraId="603C164A" w14:textId="75845828" w:rsidR="00855DD6" w:rsidRPr="00855DD6" w:rsidRDefault="00855DD6" w:rsidP="00B67CC0">
      <w:pPr>
        <w:pStyle w:val="Agenda2"/>
        <w:tabs>
          <w:tab w:val="left" w:pos="6946"/>
        </w:tabs>
        <w:ind w:left="6946" w:hanging="6379"/>
        <w:rPr>
          <w:szCs w:val="22"/>
        </w:rPr>
      </w:pPr>
      <w:r>
        <w:rPr>
          <w:rFonts w:cs="Arial"/>
          <w:szCs w:val="22"/>
          <w:lang w:val="en-US"/>
        </w:rPr>
        <w:t>The e-Navigation Suite</w:t>
      </w:r>
      <w:r>
        <w:rPr>
          <w:rFonts w:cs="Arial"/>
          <w:szCs w:val="22"/>
          <w:lang w:val="en-US"/>
        </w:rPr>
        <w:tab/>
        <w:t>Jan-</w:t>
      </w:r>
      <w:proofErr w:type="spellStart"/>
      <w:r>
        <w:rPr>
          <w:rFonts w:cs="Arial"/>
          <w:szCs w:val="22"/>
          <w:lang w:val="en-US"/>
        </w:rPr>
        <w:t>Hendrik</w:t>
      </w:r>
      <w:proofErr w:type="spellEnd"/>
      <w:r>
        <w:rPr>
          <w:rFonts w:cs="Arial"/>
          <w:szCs w:val="22"/>
          <w:lang w:val="en-US"/>
        </w:rPr>
        <w:t xml:space="preserve"> </w:t>
      </w:r>
      <w:proofErr w:type="spellStart"/>
      <w:r>
        <w:rPr>
          <w:rFonts w:cs="Arial"/>
          <w:szCs w:val="22"/>
          <w:lang w:val="en-US"/>
        </w:rPr>
        <w:t>Oltmann</w:t>
      </w:r>
      <w:proofErr w:type="spellEnd"/>
      <w:r>
        <w:rPr>
          <w:rFonts w:cs="Arial"/>
          <w:szCs w:val="22"/>
          <w:lang w:val="en-US"/>
        </w:rPr>
        <w:t xml:space="preserve"> &amp; David </w:t>
      </w:r>
      <w:proofErr w:type="spellStart"/>
      <w:r>
        <w:rPr>
          <w:rFonts w:cs="Arial"/>
          <w:szCs w:val="22"/>
          <w:lang w:val="en-US"/>
        </w:rPr>
        <w:t>Patraiko</w:t>
      </w:r>
      <w:proofErr w:type="spellEnd"/>
    </w:p>
    <w:p w14:paraId="570853D1" w14:textId="577447D8" w:rsidR="00855DD6" w:rsidRPr="008070C9" w:rsidRDefault="00855DD6" w:rsidP="00B67CC0">
      <w:pPr>
        <w:pStyle w:val="Agenda2"/>
        <w:tabs>
          <w:tab w:val="left" w:pos="6946"/>
        </w:tabs>
        <w:ind w:left="6946" w:hanging="6379"/>
        <w:rPr>
          <w:szCs w:val="22"/>
        </w:rPr>
      </w:pPr>
      <w:r>
        <w:rPr>
          <w:rFonts w:cs="Arial"/>
          <w:szCs w:val="22"/>
          <w:lang w:val="en-US"/>
        </w:rPr>
        <w:t>Maritime Service Portfolio</w:t>
      </w:r>
      <w:r>
        <w:rPr>
          <w:rFonts w:cs="Arial"/>
          <w:szCs w:val="22"/>
          <w:lang w:val="en-US"/>
        </w:rPr>
        <w:tab/>
        <w:t>Jan-</w:t>
      </w:r>
      <w:proofErr w:type="spellStart"/>
      <w:r>
        <w:rPr>
          <w:rFonts w:cs="Arial"/>
          <w:szCs w:val="22"/>
          <w:lang w:val="en-US"/>
        </w:rPr>
        <w:t>Hendrik</w:t>
      </w:r>
      <w:proofErr w:type="spellEnd"/>
      <w:r>
        <w:rPr>
          <w:rFonts w:cs="Arial"/>
          <w:szCs w:val="22"/>
          <w:lang w:val="en-US"/>
        </w:rPr>
        <w:t xml:space="preserve"> </w:t>
      </w:r>
      <w:proofErr w:type="spellStart"/>
      <w:r>
        <w:rPr>
          <w:rFonts w:cs="Arial"/>
          <w:szCs w:val="22"/>
          <w:lang w:val="en-US"/>
        </w:rPr>
        <w:t>Oltmann</w:t>
      </w:r>
      <w:proofErr w:type="spellEnd"/>
    </w:p>
    <w:p w14:paraId="62C1F1F1" w14:textId="7F5A0938" w:rsidR="008070C9" w:rsidRPr="009402F3" w:rsidRDefault="008070C9" w:rsidP="00B67CC0">
      <w:pPr>
        <w:pStyle w:val="Agenda2"/>
        <w:tabs>
          <w:tab w:val="left" w:pos="6946"/>
        </w:tabs>
        <w:ind w:left="6946" w:hanging="6379"/>
        <w:rPr>
          <w:szCs w:val="22"/>
        </w:rPr>
      </w:pPr>
      <w:r w:rsidRPr="006B4BB0">
        <w:rPr>
          <w:rFonts w:ascii="Lucida Grande" w:hAnsi="Lucida Grande" w:cs="Lucida Grande"/>
          <w:color w:val="000000"/>
        </w:rPr>
        <w:t>ISIS - A system for Standardised Data Exchange</w:t>
      </w:r>
      <w:r>
        <w:rPr>
          <w:rFonts w:ascii="Lucida Grande" w:hAnsi="Lucida Grande" w:cs="Lucida Grande"/>
          <w:color w:val="000000"/>
        </w:rPr>
        <w:tab/>
        <w:t>Ren</w:t>
      </w:r>
      <w:r w:rsidRPr="008070C9">
        <w:rPr>
          <w:rFonts w:cs="Arial"/>
          <w:color w:val="000000"/>
        </w:rPr>
        <w:t>é</w:t>
      </w:r>
      <w:r>
        <w:rPr>
          <w:rFonts w:ascii="Lucida Grande" w:hAnsi="Lucida Grande" w:cs="Lucida Grande"/>
          <w:color w:val="000000"/>
        </w:rPr>
        <w:t xml:space="preserve"> </w:t>
      </w:r>
      <w:proofErr w:type="spellStart"/>
      <w:r>
        <w:rPr>
          <w:rFonts w:ascii="Lucida Grande" w:hAnsi="Lucida Grande" w:cs="Lucida Grande"/>
          <w:color w:val="000000"/>
        </w:rPr>
        <w:t>Hogendoorn</w:t>
      </w:r>
      <w:proofErr w:type="spellEnd"/>
    </w:p>
    <w:p w14:paraId="03B4031F" w14:textId="18746E96" w:rsidR="009402F3" w:rsidRDefault="009402F3" w:rsidP="009402F3">
      <w:pPr>
        <w:pStyle w:val="Agenda2"/>
        <w:tabs>
          <w:tab w:val="left" w:pos="6946"/>
        </w:tabs>
        <w:ind w:left="6946" w:hanging="6379"/>
      </w:pPr>
      <w:r w:rsidRPr="009402F3">
        <w:rPr>
          <w:rFonts w:cs="Arial"/>
          <w:szCs w:val="22"/>
          <w:lang w:val="en-US"/>
        </w:rPr>
        <w:t>How can IALA adopt S-100 for Product Specifications?</w:t>
      </w:r>
      <w:r>
        <w:tab/>
        <w:t xml:space="preserve">Sunny </w:t>
      </w:r>
      <w:proofErr w:type="spellStart"/>
      <w:r>
        <w:t>Gug</w:t>
      </w:r>
      <w:proofErr w:type="spellEnd"/>
    </w:p>
    <w:p w14:paraId="59F9B8A9" w14:textId="6BD9687C" w:rsidR="00171865" w:rsidRPr="00CB2FA6" w:rsidRDefault="00171865" w:rsidP="00B67CC0">
      <w:pPr>
        <w:pStyle w:val="Agenda2"/>
        <w:tabs>
          <w:tab w:val="left" w:pos="6946"/>
        </w:tabs>
        <w:ind w:left="6946" w:hanging="6379"/>
        <w:rPr>
          <w:szCs w:val="22"/>
        </w:rPr>
      </w:pPr>
      <w:r>
        <w:rPr>
          <w:szCs w:val="22"/>
        </w:rPr>
        <w:t>WWA update</w:t>
      </w:r>
      <w:r>
        <w:rPr>
          <w:szCs w:val="22"/>
        </w:rPr>
        <w:tab/>
        <w:t>Stephen Bennett</w:t>
      </w:r>
    </w:p>
    <w:p w14:paraId="5091AB23" w14:textId="77777777" w:rsidR="00D57D70" w:rsidRDefault="00D57D70" w:rsidP="00B23CE7">
      <w:pPr>
        <w:pStyle w:val="Agenda1"/>
      </w:pPr>
      <w:r w:rsidRPr="00FD5E86">
        <w:t>Establish Working Groups</w:t>
      </w:r>
    </w:p>
    <w:p w14:paraId="7F5F30CF" w14:textId="77777777" w:rsidR="008432AD" w:rsidRDefault="008432AD" w:rsidP="00B23CE7">
      <w:pPr>
        <w:pStyle w:val="Agenda1"/>
      </w:pPr>
      <w:r w:rsidRPr="00FD5E86">
        <w:t>W</w:t>
      </w:r>
      <w:r>
        <w:t xml:space="preserve">G </w:t>
      </w:r>
      <w:r w:rsidR="00E30631" w:rsidRPr="00E30631">
        <w:t>1</w:t>
      </w:r>
      <w:r>
        <w:t xml:space="preserve"> – Operations &amp; Strategy</w:t>
      </w:r>
      <w:r w:rsidR="00FB71AE">
        <w:t xml:space="preserve"> (</w:t>
      </w:r>
      <w:r w:rsidR="00FB71AE" w:rsidRPr="00AE57A9">
        <w:t>User requirements</w:t>
      </w:r>
      <w:r w:rsidR="00FB71AE">
        <w:t>)</w:t>
      </w:r>
    </w:p>
    <w:p w14:paraId="01E05FE7" w14:textId="77777777" w:rsidR="00E30631" w:rsidRPr="00FD5E86" w:rsidRDefault="00E30631" w:rsidP="00B23CE7">
      <w:pPr>
        <w:pStyle w:val="Agenda2"/>
      </w:pPr>
      <w:r w:rsidRPr="00FD5E86">
        <w:t>Monitor and co</w:t>
      </w:r>
      <w:r w:rsidR="00172FAA">
        <w:t>-</w:t>
      </w:r>
      <w:r w:rsidRPr="00FD5E86">
        <w:t>ordinate input on Strategy &amp; Operations to the IMO process  (</w:t>
      </w:r>
      <w:r w:rsidRPr="00FD5E86">
        <w:rPr>
          <w:highlight w:val="yellow"/>
        </w:rPr>
        <w:t>Task1*</w:t>
      </w:r>
      <w:r w:rsidRPr="00FD5E86">
        <w:t>)</w:t>
      </w:r>
    </w:p>
    <w:p w14:paraId="17CBC736" w14:textId="77777777" w:rsidR="00AC7451" w:rsidRPr="00FD5E86" w:rsidRDefault="00407E02" w:rsidP="00B23CE7">
      <w:pPr>
        <w:pStyle w:val="Agenda2"/>
      </w:pPr>
      <w:r w:rsidRPr="00FD5E86">
        <w:t>Review and update IALA Strategy for e-Navigation</w:t>
      </w:r>
      <w:r w:rsidR="00E30631" w:rsidRPr="00FD5E86">
        <w:t xml:space="preserve">  (</w:t>
      </w:r>
      <w:r w:rsidR="00E30631" w:rsidRPr="00FD5E86">
        <w:rPr>
          <w:highlight w:val="yellow"/>
        </w:rPr>
        <w:t>Task 2*</w:t>
      </w:r>
      <w:r w:rsidR="00E30631" w:rsidRPr="00FD5E86">
        <w:t>)</w:t>
      </w:r>
    </w:p>
    <w:p w14:paraId="7FA60F20" w14:textId="77777777" w:rsidR="00D57D70" w:rsidRPr="00054E69" w:rsidRDefault="00E30631" w:rsidP="00B23CE7">
      <w:pPr>
        <w:pStyle w:val="Agenda2"/>
      </w:pPr>
      <w:r w:rsidRPr="00E30631">
        <w:t>Maintain and update user requirements (in co</w:t>
      </w:r>
      <w:r>
        <w:t>-</w:t>
      </w:r>
      <w:r w:rsidRPr="00E30631">
        <w:t>ordination with the VTS Committee)</w:t>
      </w:r>
      <w:r w:rsidRPr="00054E69">
        <w:t xml:space="preserve">  (</w:t>
      </w:r>
      <w:r w:rsidRPr="00054E69">
        <w:rPr>
          <w:highlight w:val="yellow"/>
        </w:rPr>
        <w:t xml:space="preserve">Task </w:t>
      </w:r>
      <w:r>
        <w:rPr>
          <w:highlight w:val="yellow"/>
        </w:rPr>
        <w:t>3</w:t>
      </w:r>
      <w:r w:rsidRPr="00054E69">
        <w:rPr>
          <w:highlight w:val="yellow"/>
        </w:rPr>
        <w:t>*</w:t>
      </w:r>
      <w:r w:rsidRPr="00054E69">
        <w:t>)</w:t>
      </w:r>
      <w:r w:rsidR="00BF3C55">
        <w:t xml:space="preserve"> - </w:t>
      </w:r>
      <w:r w:rsidR="00BF3C55" w:rsidRPr="006118F8">
        <w:rPr>
          <w:highlight w:val="cyan"/>
        </w:rPr>
        <w:t>Complete</w:t>
      </w:r>
    </w:p>
    <w:p w14:paraId="209F2B6C" w14:textId="77777777" w:rsidR="00D57D70" w:rsidRDefault="00E30631" w:rsidP="00B23CE7">
      <w:pPr>
        <w:pStyle w:val="Agenda2"/>
      </w:pPr>
      <w:r w:rsidRPr="00002124">
        <w:t>Monitor developments in navigat</w:t>
      </w:r>
      <w:r>
        <w:t xml:space="preserve">ion for polar regions </w:t>
      </w:r>
      <w:r w:rsidRPr="00054E69">
        <w:t xml:space="preserve"> (</w:t>
      </w:r>
      <w:r w:rsidRPr="00054E69">
        <w:rPr>
          <w:highlight w:val="yellow"/>
        </w:rPr>
        <w:t xml:space="preserve">Task </w:t>
      </w:r>
      <w:r>
        <w:rPr>
          <w:highlight w:val="yellow"/>
        </w:rPr>
        <w:t>4</w:t>
      </w:r>
      <w:r w:rsidRPr="00054E69">
        <w:rPr>
          <w:highlight w:val="yellow"/>
        </w:rPr>
        <w:t>*</w:t>
      </w:r>
      <w:r w:rsidRPr="00054E69">
        <w:t>)</w:t>
      </w:r>
    </w:p>
    <w:p w14:paraId="15519E30" w14:textId="77777777" w:rsidR="00C65C11" w:rsidRDefault="00C65C11" w:rsidP="00C65C11">
      <w:pPr>
        <w:pStyle w:val="Agenda2"/>
      </w:pPr>
      <w:r>
        <w:lastRenderedPageBreak/>
        <w:t xml:space="preserve">Prepare </w:t>
      </w:r>
      <w:r w:rsidRPr="00002124">
        <w:t>Recommendations and guidelines on Maritime Information Systems (in co</w:t>
      </w:r>
      <w:r>
        <w:t>-</w:t>
      </w:r>
      <w:r w:rsidRPr="00002124">
        <w:t>ordination with the VTS Committee)</w:t>
      </w:r>
      <w:r w:rsidRPr="00054E69">
        <w:t xml:space="preserve">  (</w:t>
      </w:r>
      <w:r>
        <w:rPr>
          <w:highlight w:val="yellow"/>
        </w:rPr>
        <w:t>Task 25</w:t>
      </w:r>
      <w:r w:rsidRPr="00054E69">
        <w:rPr>
          <w:highlight w:val="yellow"/>
        </w:rPr>
        <w:t>*</w:t>
      </w:r>
      <w:r w:rsidRPr="00054E69">
        <w:t>)</w:t>
      </w:r>
    </w:p>
    <w:p w14:paraId="772E43A4" w14:textId="77777777" w:rsidR="00C65C11" w:rsidRDefault="00C65C11" w:rsidP="00C65C11">
      <w:pPr>
        <w:pStyle w:val="Agenda2"/>
      </w:pPr>
      <w:r>
        <w:t>Prepare R</w:t>
      </w:r>
      <w:r w:rsidRPr="00002124">
        <w:t>ecommendations and guidelines on the portrayal of information</w:t>
      </w:r>
      <w:r w:rsidRPr="00054E69">
        <w:t xml:space="preserve">  (</w:t>
      </w:r>
      <w:r>
        <w:rPr>
          <w:highlight w:val="yellow"/>
        </w:rPr>
        <w:t>Task 26</w:t>
      </w:r>
      <w:r w:rsidRPr="00054E69">
        <w:rPr>
          <w:highlight w:val="yellow"/>
        </w:rPr>
        <w:t>*</w:t>
      </w:r>
      <w:r w:rsidRPr="00054E69">
        <w:t>)</w:t>
      </w:r>
    </w:p>
    <w:p w14:paraId="44E5F139" w14:textId="77777777" w:rsidR="00C65C11" w:rsidRPr="00054E69" w:rsidRDefault="00C65C11" w:rsidP="00C65C11">
      <w:pPr>
        <w:pStyle w:val="Agenda2"/>
      </w:pPr>
      <w:r w:rsidRPr="00002124">
        <w:t xml:space="preserve">Monitor developments in ECDIS, </w:t>
      </w:r>
      <w:r w:rsidRPr="00AE57A9">
        <w:t>INS</w:t>
      </w:r>
      <w:r w:rsidRPr="00002124">
        <w:t>, and ENCs</w:t>
      </w:r>
      <w:r w:rsidRPr="00054E69">
        <w:t xml:space="preserve">  (</w:t>
      </w:r>
      <w:r>
        <w:rPr>
          <w:highlight w:val="yellow"/>
        </w:rPr>
        <w:t>Task 27</w:t>
      </w:r>
      <w:r w:rsidRPr="00054E69">
        <w:rPr>
          <w:highlight w:val="yellow"/>
        </w:rPr>
        <w:t>*</w:t>
      </w:r>
      <w:r w:rsidRPr="00054E69">
        <w:t>)</w:t>
      </w:r>
    </w:p>
    <w:p w14:paraId="44640148" w14:textId="77777777" w:rsidR="008432AD" w:rsidRDefault="008432AD" w:rsidP="00B23CE7">
      <w:pPr>
        <w:pStyle w:val="Agenda1"/>
      </w:pPr>
      <w:r>
        <w:t>WG 2 – PNT</w:t>
      </w:r>
      <w:r w:rsidR="00C469EC">
        <w:t xml:space="preserve"> </w:t>
      </w:r>
      <w:r>
        <w:t>/</w:t>
      </w:r>
      <w:r w:rsidR="00C469EC">
        <w:t xml:space="preserve"> </w:t>
      </w:r>
      <w:r>
        <w:t>Sensors</w:t>
      </w:r>
    </w:p>
    <w:p w14:paraId="4B91FE5F" w14:textId="77777777" w:rsidR="00E4386B" w:rsidRPr="0008744A" w:rsidRDefault="00407E02" w:rsidP="00B23CE7">
      <w:pPr>
        <w:pStyle w:val="Agenda2"/>
      </w:pPr>
      <w:r w:rsidRPr="0008744A">
        <w:t xml:space="preserve">Review and update </w:t>
      </w:r>
      <w:r w:rsidR="004778E6" w:rsidRPr="0008744A">
        <w:t xml:space="preserve">the </w:t>
      </w:r>
      <w:r w:rsidRPr="0008744A">
        <w:t>World Wide Radio Navigation Plan</w:t>
      </w:r>
      <w:r w:rsidR="00E30631" w:rsidRPr="0008744A">
        <w:t xml:space="preserve">  (</w:t>
      </w:r>
      <w:r w:rsidR="00E30631" w:rsidRPr="0008744A">
        <w:rPr>
          <w:highlight w:val="yellow"/>
        </w:rPr>
        <w:t>Task 5*</w:t>
      </w:r>
      <w:r w:rsidR="00E30631" w:rsidRPr="0008744A">
        <w:t>)</w:t>
      </w:r>
    </w:p>
    <w:p w14:paraId="3AD86CD6" w14:textId="77777777" w:rsidR="00D57D70" w:rsidRPr="0008744A" w:rsidRDefault="00D57D70" w:rsidP="00B23CE7">
      <w:pPr>
        <w:pStyle w:val="Agenda2"/>
      </w:pPr>
      <w:r w:rsidRPr="0008744A">
        <w:t xml:space="preserve">Prepare </w:t>
      </w:r>
      <w:r w:rsidR="00E30631" w:rsidRPr="0008744A">
        <w:t>Recommendations and G</w:t>
      </w:r>
      <w:r w:rsidR="00407E02" w:rsidRPr="0008744A">
        <w:t>uidelines on PNT systems and radar AtoN</w:t>
      </w:r>
      <w:r w:rsidR="00E30631" w:rsidRPr="0008744A">
        <w:t xml:space="preserve">  (</w:t>
      </w:r>
      <w:r w:rsidR="00E30631" w:rsidRPr="0008744A">
        <w:rPr>
          <w:highlight w:val="yellow"/>
        </w:rPr>
        <w:t>Task 6*</w:t>
      </w:r>
      <w:r w:rsidR="00E30631" w:rsidRPr="0008744A">
        <w:t>)</w:t>
      </w:r>
    </w:p>
    <w:p w14:paraId="1BD41DEB" w14:textId="77777777" w:rsidR="00D57D70" w:rsidRPr="0008744A" w:rsidRDefault="00407E02" w:rsidP="00B23CE7">
      <w:pPr>
        <w:pStyle w:val="Agenda2"/>
      </w:pPr>
      <w:r w:rsidRPr="0008744A">
        <w:t>Co-ordinate input to IMO, ITU, and IEC on PNT systems</w:t>
      </w:r>
      <w:r w:rsidR="0043663A">
        <w:t xml:space="preserve">  </w:t>
      </w:r>
      <w:r w:rsidR="00E30631" w:rsidRPr="0008744A">
        <w:t>(</w:t>
      </w:r>
      <w:r w:rsidR="00E30631" w:rsidRPr="0008744A">
        <w:rPr>
          <w:highlight w:val="yellow"/>
        </w:rPr>
        <w:t>Task 7*</w:t>
      </w:r>
      <w:r w:rsidR="00E30631" w:rsidRPr="0008744A">
        <w:t>)</w:t>
      </w:r>
    </w:p>
    <w:p w14:paraId="338C817C" w14:textId="77777777" w:rsidR="00D57D70" w:rsidRPr="0008744A" w:rsidRDefault="00D57D70" w:rsidP="00B23CE7">
      <w:pPr>
        <w:pStyle w:val="Agenda2"/>
      </w:pPr>
      <w:r w:rsidRPr="0008744A">
        <w:t>Pr</w:t>
      </w:r>
      <w:r w:rsidR="007350DC" w:rsidRPr="0008744A">
        <w:t>epare a</w:t>
      </w:r>
      <w:r w:rsidR="00407E02" w:rsidRPr="0008744A">
        <w:t xml:space="preserve"> Guideline on establishment and operation of navigation systems in polar regions</w:t>
      </w:r>
      <w:r w:rsidR="00E30631" w:rsidRPr="0008744A">
        <w:t xml:space="preserve">  (</w:t>
      </w:r>
      <w:r w:rsidR="00E30631" w:rsidRPr="0008744A">
        <w:rPr>
          <w:highlight w:val="yellow"/>
        </w:rPr>
        <w:t>Task 8*</w:t>
      </w:r>
      <w:r w:rsidR="00E30631" w:rsidRPr="0008744A">
        <w:t>)</w:t>
      </w:r>
    </w:p>
    <w:p w14:paraId="305045F8" w14:textId="77777777" w:rsidR="00E30631" w:rsidRPr="0008744A" w:rsidRDefault="00E30631" w:rsidP="00B23CE7">
      <w:pPr>
        <w:pStyle w:val="Agenda2"/>
      </w:pPr>
      <w:r w:rsidRPr="0008744A">
        <w:t>Monitor developments in satellite and terrestrial EPFSs and non-radionavigation systems  (</w:t>
      </w:r>
      <w:r w:rsidRPr="0008744A">
        <w:rPr>
          <w:highlight w:val="yellow"/>
        </w:rPr>
        <w:t>Task 9*</w:t>
      </w:r>
      <w:r w:rsidRPr="0008744A">
        <w:t>)</w:t>
      </w:r>
    </w:p>
    <w:p w14:paraId="1298FF5B" w14:textId="77777777" w:rsidR="00401A9B" w:rsidRDefault="00401A9B" w:rsidP="00B23CE7">
      <w:pPr>
        <w:pStyle w:val="Agenda2"/>
      </w:pPr>
      <w:r w:rsidRPr="00054E69">
        <w:t>Prepare a Guideline on recommended measures for disaster recovery  (</w:t>
      </w:r>
      <w:r w:rsidRPr="00054E69">
        <w:rPr>
          <w:highlight w:val="yellow"/>
        </w:rPr>
        <w:t>Task 1</w:t>
      </w:r>
      <w:r>
        <w:rPr>
          <w:highlight w:val="yellow"/>
        </w:rPr>
        <w:t>0</w:t>
      </w:r>
      <w:r w:rsidRPr="00054E69">
        <w:rPr>
          <w:highlight w:val="yellow"/>
        </w:rPr>
        <w:t>*</w:t>
      </w:r>
      <w:r w:rsidRPr="00054E69">
        <w:t>)</w:t>
      </w:r>
    </w:p>
    <w:p w14:paraId="12890BBF" w14:textId="77777777" w:rsidR="00E30631" w:rsidRPr="00054E69" w:rsidRDefault="009B44E1" w:rsidP="00B23CE7">
      <w:pPr>
        <w:pStyle w:val="Agenda2"/>
      </w:pPr>
      <w:r w:rsidRPr="00002124">
        <w:t>Monitor developments in radar technology and their effect on racons</w:t>
      </w:r>
      <w:r w:rsidRPr="00054E69">
        <w:t xml:space="preserve">  (</w:t>
      </w:r>
      <w:r w:rsidRPr="00054E69">
        <w:rPr>
          <w:highlight w:val="yellow"/>
        </w:rPr>
        <w:t>Task 1</w:t>
      </w:r>
      <w:r>
        <w:rPr>
          <w:highlight w:val="yellow"/>
        </w:rPr>
        <w:t>1</w:t>
      </w:r>
      <w:r w:rsidRPr="00054E69">
        <w:rPr>
          <w:highlight w:val="yellow"/>
        </w:rPr>
        <w:t>*</w:t>
      </w:r>
      <w:r w:rsidRPr="00054E69">
        <w:t>)</w:t>
      </w:r>
    </w:p>
    <w:p w14:paraId="2E944F04" w14:textId="77777777" w:rsidR="0051466C" w:rsidRDefault="0051466C" w:rsidP="00B23CE7">
      <w:pPr>
        <w:pStyle w:val="Agenda1"/>
      </w:pPr>
      <w:r>
        <w:t>WG 3 – AIS</w:t>
      </w:r>
    </w:p>
    <w:p w14:paraId="0AA821E0" w14:textId="77777777" w:rsidR="00E4386B" w:rsidRPr="00054E69" w:rsidRDefault="00407E02" w:rsidP="00B23CE7">
      <w:pPr>
        <w:pStyle w:val="Agenda2"/>
      </w:pPr>
      <w:r w:rsidRPr="00054E69">
        <w:t>Review and update documentation on AIS (M.1371; A-124, A-126)</w:t>
      </w:r>
      <w:r w:rsidR="009B44E1" w:rsidRPr="00054E69">
        <w:t xml:space="preserve">  (</w:t>
      </w:r>
      <w:r w:rsidR="009B44E1" w:rsidRPr="00054E69">
        <w:rPr>
          <w:highlight w:val="yellow"/>
        </w:rPr>
        <w:t xml:space="preserve">Task </w:t>
      </w:r>
      <w:r w:rsidR="009B44E1">
        <w:rPr>
          <w:highlight w:val="yellow"/>
        </w:rPr>
        <w:t>1</w:t>
      </w:r>
      <w:r w:rsidR="009B44E1" w:rsidRPr="00054E69">
        <w:rPr>
          <w:highlight w:val="yellow"/>
        </w:rPr>
        <w:t>2*</w:t>
      </w:r>
      <w:r w:rsidR="009B44E1" w:rsidRPr="00054E69">
        <w:t>)</w:t>
      </w:r>
    </w:p>
    <w:p w14:paraId="6F28448C" w14:textId="77777777" w:rsidR="00E4386B" w:rsidRDefault="00407E02" w:rsidP="00B23CE7">
      <w:pPr>
        <w:pStyle w:val="Agenda2"/>
      </w:pPr>
      <w:r w:rsidRPr="00054E69">
        <w:t>Co-ordinate input to IMO, ITU, and IEC on AIS</w:t>
      </w:r>
      <w:r w:rsidR="009B44E1" w:rsidRPr="00054E69">
        <w:t xml:space="preserve">  (</w:t>
      </w:r>
      <w:r w:rsidR="009B44E1">
        <w:rPr>
          <w:highlight w:val="yellow"/>
        </w:rPr>
        <w:t xml:space="preserve">Task </w:t>
      </w:r>
      <w:r w:rsidR="009B44E1" w:rsidRPr="00054E69">
        <w:rPr>
          <w:highlight w:val="yellow"/>
        </w:rPr>
        <w:t>1</w:t>
      </w:r>
      <w:r w:rsidR="009B44E1">
        <w:rPr>
          <w:highlight w:val="yellow"/>
        </w:rPr>
        <w:t>3</w:t>
      </w:r>
      <w:r w:rsidR="009B44E1" w:rsidRPr="00054E69">
        <w:rPr>
          <w:highlight w:val="yellow"/>
        </w:rPr>
        <w:t>*</w:t>
      </w:r>
      <w:r w:rsidR="009B44E1" w:rsidRPr="00054E69">
        <w:t>)</w:t>
      </w:r>
    </w:p>
    <w:p w14:paraId="76DA9535" w14:textId="77777777" w:rsidR="009B44E1" w:rsidRDefault="006118F8" w:rsidP="00B23CE7">
      <w:pPr>
        <w:pStyle w:val="Agenda2"/>
      </w:pPr>
      <w:r w:rsidRPr="006118F8">
        <w:rPr>
          <w:highlight w:val="green"/>
        </w:rPr>
        <w:t>Monitor and contribute to the efficient utilization of AIS, development of future VHF Data Exchange (VDE) and technical standards</w:t>
      </w:r>
      <w:r>
        <w:rPr>
          <w:highlight w:val="green"/>
        </w:rPr>
        <w:t xml:space="preserve"> (with WG4)</w:t>
      </w:r>
      <w:r w:rsidRPr="006118F8">
        <w:rPr>
          <w:highlight w:val="green"/>
        </w:rPr>
        <w:t>.</w:t>
      </w:r>
      <w:r w:rsidR="009B44E1" w:rsidRPr="00054E69">
        <w:t xml:space="preserve">  (</w:t>
      </w:r>
      <w:r w:rsidR="009B44E1" w:rsidRPr="00054E69">
        <w:rPr>
          <w:highlight w:val="yellow"/>
        </w:rPr>
        <w:t xml:space="preserve">Task </w:t>
      </w:r>
      <w:r w:rsidR="009B44E1">
        <w:rPr>
          <w:highlight w:val="yellow"/>
        </w:rPr>
        <w:t>14</w:t>
      </w:r>
      <w:r w:rsidR="009B44E1" w:rsidRPr="00054E69">
        <w:rPr>
          <w:highlight w:val="yellow"/>
        </w:rPr>
        <w:t>*</w:t>
      </w:r>
      <w:r w:rsidR="009B44E1" w:rsidRPr="00054E69">
        <w:t>)</w:t>
      </w:r>
    </w:p>
    <w:p w14:paraId="3A9B1741" w14:textId="77777777" w:rsidR="009B44E1" w:rsidRDefault="009B44E1" w:rsidP="00B23CE7">
      <w:pPr>
        <w:pStyle w:val="Agenda2"/>
      </w:pPr>
      <w:r w:rsidRPr="009B44E1">
        <w:t>Monitor developments in the technical definition of AIS stations at IEC, satellite detection of AIS, and terrestrial long range AIS</w:t>
      </w:r>
      <w:r w:rsidRPr="00054E69">
        <w:t xml:space="preserve">  (</w:t>
      </w:r>
      <w:r w:rsidRPr="00054E69">
        <w:rPr>
          <w:highlight w:val="yellow"/>
        </w:rPr>
        <w:t xml:space="preserve">Task </w:t>
      </w:r>
      <w:r>
        <w:rPr>
          <w:highlight w:val="yellow"/>
        </w:rPr>
        <w:t>15</w:t>
      </w:r>
      <w:r w:rsidRPr="00054E69">
        <w:rPr>
          <w:highlight w:val="yellow"/>
        </w:rPr>
        <w:t>*</w:t>
      </w:r>
      <w:r w:rsidRPr="00054E69">
        <w:t>)</w:t>
      </w:r>
    </w:p>
    <w:p w14:paraId="6AD7DBF9" w14:textId="77777777" w:rsidR="009B44E1" w:rsidRPr="00054E69" w:rsidRDefault="009B44E1" w:rsidP="00B23CE7">
      <w:pPr>
        <w:pStyle w:val="Agenda2"/>
      </w:pPr>
      <w:r w:rsidRPr="009B44E1">
        <w:t>Monitor developments in the use of AIS in polar regions (e.g. AIS AtoNs)</w:t>
      </w:r>
      <w:r w:rsidRPr="00054E69">
        <w:t xml:space="preserve">  (</w:t>
      </w:r>
      <w:r w:rsidRPr="00054E69">
        <w:rPr>
          <w:highlight w:val="yellow"/>
        </w:rPr>
        <w:t xml:space="preserve">Task </w:t>
      </w:r>
      <w:r>
        <w:rPr>
          <w:highlight w:val="yellow"/>
        </w:rPr>
        <w:t>16</w:t>
      </w:r>
      <w:r w:rsidRPr="00054E69">
        <w:rPr>
          <w:highlight w:val="yellow"/>
        </w:rPr>
        <w:t>*</w:t>
      </w:r>
      <w:r w:rsidRPr="00054E69">
        <w:t>)</w:t>
      </w:r>
    </w:p>
    <w:p w14:paraId="761EC49B" w14:textId="77777777" w:rsidR="0051466C" w:rsidRDefault="0051466C" w:rsidP="00B23CE7">
      <w:pPr>
        <w:pStyle w:val="Agenda1"/>
      </w:pPr>
      <w:r>
        <w:t>WG 4 – Communications</w:t>
      </w:r>
    </w:p>
    <w:p w14:paraId="156976E8" w14:textId="77777777" w:rsidR="00E4386B" w:rsidRPr="00054E69" w:rsidRDefault="00407E02" w:rsidP="00B23CE7">
      <w:pPr>
        <w:pStyle w:val="Agenda2"/>
      </w:pPr>
      <w:r w:rsidRPr="00054E69">
        <w:t>Review and update IALA Maritime Radio Communications Plan</w:t>
      </w:r>
      <w:r w:rsidR="009B44E1" w:rsidRPr="00054E69">
        <w:t xml:space="preserve">  (</w:t>
      </w:r>
      <w:r w:rsidR="009B44E1" w:rsidRPr="00054E69">
        <w:rPr>
          <w:highlight w:val="yellow"/>
        </w:rPr>
        <w:t xml:space="preserve">Task </w:t>
      </w:r>
      <w:r w:rsidR="009B44E1">
        <w:rPr>
          <w:highlight w:val="yellow"/>
        </w:rPr>
        <w:t>17</w:t>
      </w:r>
      <w:r w:rsidR="009B44E1" w:rsidRPr="00054E69">
        <w:rPr>
          <w:highlight w:val="yellow"/>
        </w:rPr>
        <w:t>*</w:t>
      </w:r>
      <w:r w:rsidR="009B44E1" w:rsidRPr="00054E69">
        <w:t>)</w:t>
      </w:r>
    </w:p>
    <w:p w14:paraId="0A035ADB" w14:textId="77777777" w:rsidR="00E4386B" w:rsidRPr="00054E69" w:rsidRDefault="007350DC" w:rsidP="00B23CE7">
      <w:pPr>
        <w:pStyle w:val="Agenda2"/>
      </w:pPr>
      <w:r w:rsidRPr="00054E69">
        <w:t>Prepare</w:t>
      </w:r>
      <w:r w:rsidR="004778E6" w:rsidRPr="00054E69">
        <w:t xml:space="preserve"> </w:t>
      </w:r>
      <w:r w:rsidR="00407E02" w:rsidRPr="00054E69">
        <w:t xml:space="preserve">Recommendations and </w:t>
      </w:r>
      <w:r w:rsidR="004778E6" w:rsidRPr="00054E69">
        <w:t>G</w:t>
      </w:r>
      <w:r w:rsidR="00407E02" w:rsidRPr="00054E69">
        <w:t>uidelines on communications</w:t>
      </w:r>
      <w:r w:rsidR="009B44E1" w:rsidRPr="00054E69">
        <w:t xml:space="preserve">  (</w:t>
      </w:r>
      <w:r w:rsidR="009B44E1" w:rsidRPr="00054E69">
        <w:rPr>
          <w:highlight w:val="yellow"/>
        </w:rPr>
        <w:t xml:space="preserve">Task </w:t>
      </w:r>
      <w:r w:rsidR="009B44E1">
        <w:rPr>
          <w:highlight w:val="yellow"/>
        </w:rPr>
        <w:t>18</w:t>
      </w:r>
      <w:r w:rsidR="009B44E1" w:rsidRPr="00054E69">
        <w:rPr>
          <w:highlight w:val="yellow"/>
        </w:rPr>
        <w:t>*</w:t>
      </w:r>
      <w:r w:rsidR="009B44E1" w:rsidRPr="00054E69">
        <w:t>)</w:t>
      </w:r>
    </w:p>
    <w:p w14:paraId="3DC13C5B" w14:textId="77777777" w:rsidR="00E4386B" w:rsidRPr="00054E69" w:rsidRDefault="00407E02" w:rsidP="00B23CE7">
      <w:pPr>
        <w:pStyle w:val="Agenda2"/>
      </w:pPr>
      <w:r w:rsidRPr="00054E69">
        <w:t>Co-ordinate input to ITU, IMO, and IEC on communications</w:t>
      </w:r>
      <w:r w:rsidR="009B44E1" w:rsidRPr="00054E69">
        <w:t xml:space="preserve">  (</w:t>
      </w:r>
      <w:r w:rsidR="009B44E1">
        <w:rPr>
          <w:highlight w:val="yellow"/>
        </w:rPr>
        <w:t>Task 1</w:t>
      </w:r>
      <w:r w:rsidR="009B44E1" w:rsidRPr="00054E69">
        <w:rPr>
          <w:highlight w:val="yellow"/>
        </w:rPr>
        <w:t>9*</w:t>
      </w:r>
      <w:r w:rsidR="009B44E1" w:rsidRPr="00054E69">
        <w:t>)</w:t>
      </w:r>
    </w:p>
    <w:p w14:paraId="39353CC3" w14:textId="77777777" w:rsidR="00E4386B" w:rsidRDefault="007350DC" w:rsidP="00B23CE7">
      <w:pPr>
        <w:pStyle w:val="Agenda2"/>
      </w:pPr>
      <w:r w:rsidRPr="00054E69">
        <w:t>Prepare a</w:t>
      </w:r>
      <w:r w:rsidR="00E4386B" w:rsidRPr="00054E69">
        <w:t xml:space="preserve"> </w:t>
      </w:r>
      <w:r w:rsidR="004778E6" w:rsidRPr="00054E69">
        <w:t>Guideline on the establishment and operation of communications systems in polar regions</w:t>
      </w:r>
      <w:r w:rsidR="009B44E1" w:rsidRPr="00054E69">
        <w:t xml:space="preserve">  (</w:t>
      </w:r>
      <w:r w:rsidR="009B44E1">
        <w:rPr>
          <w:highlight w:val="yellow"/>
        </w:rPr>
        <w:t>Task 2</w:t>
      </w:r>
      <w:r w:rsidR="009B44E1" w:rsidRPr="00054E69">
        <w:rPr>
          <w:highlight w:val="yellow"/>
        </w:rPr>
        <w:t>0*</w:t>
      </w:r>
      <w:r w:rsidR="009B44E1" w:rsidRPr="00054E69">
        <w:t>)</w:t>
      </w:r>
    </w:p>
    <w:p w14:paraId="4A68C62D" w14:textId="77777777" w:rsidR="009B44E1" w:rsidRPr="00054E69" w:rsidRDefault="009B44E1" w:rsidP="00B23CE7">
      <w:pPr>
        <w:pStyle w:val="Agenda2"/>
      </w:pPr>
      <w:r w:rsidRPr="00002124">
        <w:t>Monitor developments in GMDSS and LRIT</w:t>
      </w:r>
      <w:r w:rsidRPr="00054E69">
        <w:t xml:space="preserve">  (</w:t>
      </w:r>
      <w:r>
        <w:rPr>
          <w:highlight w:val="yellow"/>
        </w:rPr>
        <w:t>Task 21</w:t>
      </w:r>
      <w:r w:rsidRPr="00054E69">
        <w:rPr>
          <w:highlight w:val="yellow"/>
        </w:rPr>
        <w:t>*</w:t>
      </w:r>
      <w:r w:rsidRPr="00054E69">
        <w:t>)</w:t>
      </w:r>
    </w:p>
    <w:p w14:paraId="3087952C" w14:textId="77777777" w:rsidR="0051466C" w:rsidRDefault="0051466C" w:rsidP="00B23CE7">
      <w:pPr>
        <w:pStyle w:val="Agenda1"/>
      </w:pPr>
      <w:r>
        <w:t>WG 5 – Technical Architecture</w:t>
      </w:r>
    </w:p>
    <w:p w14:paraId="5C72973E" w14:textId="77777777" w:rsidR="00E4386B" w:rsidRPr="00054E69" w:rsidRDefault="004778E6" w:rsidP="00B23CE7">
      <w:pPr>
        <w:pStyle w:val="Agenda2"/>
      </w:pPr>
      <w:r w:rsidRPr="00054E69">
        <w:t>Develop and maintain shore-based e-Navigation architecture</w:t>
      </w:r>
      <w:r w:rsidR="009B44E1" w:rsidRPr="00054E69">
        <w:t xml:space="preserve">  (</w:t>
      </w:r>
      <w:r w:rsidR="009B44E1">
        <w:rPr>
          <w:highlight w:val="yellow"/>
        </w:rPr>
        <w:t>Task 22</w:t>
      </w:r>
      <w:r w:rsidR="009B44E1" w:rsidRPr="00054E69">
        <w:rPr>
          <w:highlight w:val="yellow"/>
        </w:rPr>
        <w:t>*</w:t>
      </w:r>
      <w:r w:rsidR="009B44E1" w:rsidRPr="00054E69">
        <w:t>)</w:t>
      </w:r>
    </w:p>
    <w:p w14:paraId="332112B2" w14:textId="77777777" w:rsidR="00E4386B" w:rsidRDefault="007350DC" w:rsidP="00B23CE7">
      <w:pPr>
        <w:pStyle w:val="Agenda2"/>
      </w:pPr>
      <w:r w:rsidRPr="00054E69">
        <w:t>Prepare</w:t>
      </w:r>
      <w:r w:rsidR="004778E6" w:rsidRPr="00054E69">
        <w:t xml:space="preserve"> Recommendations and Guidelines on e-Navigation architecture</w:t>
      </w:r>
      <w:r w:rsidR="009B44E1" w:rsidRPr="00054E69">
        <w:t xml:space="preserve">  (</w:t>
      </w:r>
      <w:r w:rsidR="009B44E1">
        <w:rPr>
          <w:highlight w:val="yellow"/>
        </w:rPr>
        <w:t>Task 23</w:t>
      </w:r>
      <w:r w:rsidR="009B44E1" w:rsidRPr="00054E69">
        <w:rPr>
          <w:highlight w:val="yellow"/>
        </w:rPr>
        <w:t>*</w:t>
      </w:r>
      <w:r w:rsidR="009B44E1" w:rsidRPr="00054E69">
        <w:t>)</w:t>
      </w:r>
    </w:p>
    <w:p w14:paraId="16D70318" w14:textId="77777777" w:rsidR="00A33241" w:rsidRDefault="004778E6" w:rsidP="00205CB5">
      <w:pPr>
        <w:pStyle w:val="Agenda2"/>
      </w:pPr>
      <w:r w:rsidRPr="00054E69">
        <w:t xml:space="preserve">Co-ordinate input to IMO, </w:t>
      </w:r>
      <w:r w:rsidR="00A26E94" w:rsidRPr="00A33241">
        <w:t xml:space="preserve">IHO, </w:t>
      </w:r>
      <w:r w:rsidRPr="00A33241">
        <w:t xml:space="preserve">ISO, </w:t>
      </w:r>
      <w:r w:rsidR="00A26E94" w:rsidRPr="00A33241">
        <w:t xml:space="preserve">IEC </w:t>
      </w:r>
      <w:r w:rsidRPr="00A33241">
        <w:t xml:space="preserve">and </w:t>
      </w:r>
      <w:r w:rsidR="00A26E94" w:rsidRPr="00A33241">
        <w:t>CIRM</w:t>
      </w:r>
      <w:r w:rsidRPr="00054E69">
        <w:t xml:space="preserve"> on e-Navigation architecture</w:t>
      </w:r>
      <w:r w:rsidR="009B44E1" w:rsidRPr="00054E69">
        <w:t xml:space="preserve">  (</w:t>
      </w:r>
      <w:r w:rsidR="009B44E1">
        <w:rPr>
          <w:highlight w:val="yellow"/>
        </w:rPr>
        <w:t>Task 24</w:t>
      </w:r>
      <w:r w:rsidR="009B44E1" w:rsidRPr="00054E69">
        <w:rPr>
          <w:highlight w:val="yellow"/>
        </w:rPr>
        <w:t>*</w:t>
      </w:r>
      <w:r w:rsidR="009B44E1" w:rsidRPr="00054E69">
        <w:t>)</w:t>
      </w:r>
    </w:p>
    <w:p w14:paraId="519E6DAF" w14:textId="77777777" w:rsidR="0051466C" w:rsidRPr="00205CB5" w:rsidRDefault="0051466C" w:rsidP="00B23CE7">
      <w:pPr>
        <w:pStyle w:val="Agenda1"/>
        <w:rPr>
          <w:highlight w:val="green"/>
        </w:rPr>
      </w:pPr>
      <w:r w:rsidRPr="00205CB5">
        <w:rPr>
          <w:highlight w:val="green"/>
        </w:rPr>
        <w:t xml:space="preserve">WG 6 – </w:t>
      </w:r>
      <w:r w:rsidR="00C65C11" w:rsidRPr="00205CB5">
        <w:rPr>
          <w:highlight w:val="green"/>
        </w:rPr>
        <w:t>Data Modelling</w:t>
      </w:r>
    </w:p>
    <w:p w14:paraId="45E2B4BB" w14:textId="77777777" w:rsidR="00C65C11" w:rsidRPr="00205CB5" w:rsidRDefault="00205CB5" w:rsidP="00C65C11">
      <w:pPr>
        <w:pStyle w:val="Agenda2"/>
        <w:rPr>
          <w:highlight w:val="green"/>
        </w:rPr>
      </w:pPr>
      <w:r w:rsidRPr="00205CB5">
        <w:rPr>
          <w:highlight w:val="green"/>
        </w:rPr>
        <w:t>Prepare Recommendations and Guidelines on data modelling</w:t>
      </w:r>
    </w:p>
    <w:p w14:paraId="253C41D4" w14:textId="1B47FDC3" w:rsidR="00205CB5" w:rsidRDefault="00D3233F" w:rsidP="00C65C11">
      <w:pPr>
        <w:pStyle w:val="Agenda2"/>
      </w:pPr>
      <w:r w:rsidRPr="00D3233F">
        <w:rPr>
          <w:rFonts w:cs="Arial"/>
          <w:sz w:val="24"/>
          <w:highlight w:val="green"/>
          <w:lang w:val="en-US"/>
        </w:rPr>
        <w:t>Support/advise the IALA Domains Manager in managing the IALA domain</w:t>
      </w:r>
      <w:r w:rsidR="00205CB5" w:rsidRPr="00205CB5">
        <w:rPr>
          <w:highlight w:val="green"/>
        </w:rPr>
        <w:t>, according to IHO standards S-100 &amp; S-99</w:t>
      </w:r>
      <w:r w:rsidR="00205CB5">
        <w:t xml:space="preserve"> (</w:t>
      </w:r>
      <w:r w:rsidR="00205CB5" w:rsidRPr="00A26E94">
        <w:rPr>
          <w:highlight w:val="yellow"/>
        </w:rPr>
        <w:t>Task 32*</w:t>
      </w:r>
      <w:r w:rsidR="00205CB5">
        <w:t>)</w:t>
      </w:r>
    </w:p>
    <w:p w14:paraId="13B617F8" w14:textId="77777777" w:rsidR="00DF3921" w:rsidRPr="00054E69" w:rsidRDefault="00DF3921" w:rsidP="00945ED6">
      <w:pPr>
        <w:pStyle w:val="Agenda1"/>
      </w:pPr>
      <w:r w:rsidRPr="00002124">
        <w:t>Monitor and report progress on related systems</w:t>
      </w:r>
      <w:r w:rsidRPr="00054E69">
        <w:t xml:space="preserve">  (</w:t>
      </w:r>
      <w:r>
        <w:rPr>
          <w:highlight w:val="yellow"/>
        </w:rPr>
        <w:t>Task 28</w:t>
      </w:r>
      <w:r w:rsidRPr="00054E69">
        <w:rPr>
          <w:highlight w:val="yellow"/>
        </w:rPr>
        <w:t>*</w:t>
      </w:r>
      <w:r w:rsidRPr="00054E69">
        <w:t>)</w:t>
      </w:r>
    </w:p>
    <w:p w14:paraId="4BC2302D" w14:textId="77777777" w:rsidR="00E4386B" w:rsidRDefault="004778E6" w:rsidP="00B23CE7">
      <w:pPr>
        <w:pStyle w:val="Agenda1"/>
      </w:pPr>
      <w:r w:rsidRPr="00054E69">
        <w:lastRenderedPageBreak/>
        <w:t>Liaise with other IALA Committees and other bodies</w:t>
      </w:r>
      <w:r w:rsidR="009B44E1" w:rsidRPr="00054E69">
        <w:t xml:space="preserve">  (</w:t>
      </w:r>
      <w:r w:rsidR="009B44E1" w:rsidRPr="003D75A7">
        <w:rPr>
          <w:highlight w:val="yellow"/>
        </w:rPr>
        <w:t>Task 2</w:t>
      </w:r>
      <w:r w:rsidR="00DF3921" w:rsidRPr="003D75A7">
        <w:rPr>
          <w:highlight w:val="yellow"/>
        </w:rPr>
        <w:t>9</w:t>
      </w:r>
      <w:r w:rsidR="009B44E1" w:rsidRPr="003D75A7">
        <w:rPr>
          <w:highlight w:val="yellow"/>
        </w:rPr>
        <w:t>*</w:t>
      </w:r>
      <w:r w:rsidR="009B44E1" w:rsidRPr="00054E69">
        <w:t>)</w:t>
      </w:r>
    </w:p>
    <w:p w14:paraId="73BF1931" w14:textId="77777777" w:rsidR="00AC1DAA" w:rsidRDefault="00AC1DAA" w:rsidP="00A26E94">
      <w:pPr>
        <w:pStyle w:val="Agenda2"/>
      </w:pPr>
      <w:r>
        <w:t>NAVGUIDE</w:t>
      </w:r>
    </w:p>
    <w:p w14:paraId="05366DC2" w14:textId="77777777" w:rsidR="002B18DC" w:rsidRPr="00054E69" w:rsidRDefault="002B18DC" w:rsidP="00A26E94">
      <w:pPr>
        <w:pStyle w:val="Agenda2"/>
      </w:pPr>
      <w:r>
        <w:t>IALA Dictionary</w:t>
      </w:r>
    </w:p>
    <w:p w14:paraId="141D4FD2" w14:textId="77777777" w:rsidR="00E4386B" w:rsidRDefault="004778E6" w:rsidP="00B23CE7">
      <w:pPr>
        <w:pStyle w:val="Agenda1"/>
      </w:pPr>
      <w:r w:rsidRPr="00054E69">
        <w:t>Prepare a combined IALA e-Navigation Plan (all Committees)</w:t>
      </w:r>
      <w:r w:rsidR="009B44E1" w:rsidRPr="00054E69">
        <w:t xml:space="preserve">  (</w:t>
      </w:r>
      <w:r w:rsidR="00DF3921" w:rsidRPr="003D75A7">
        <w:rPr>
          <w:highlight w:val="yellow"/>
        </w:rPr>
        <w:t>Task 30</w:t>
      </w:r>
      <w:r w:rsidR="009B44E1" w:rsidRPr="003D75A7">
        <w:rPr>
          <w:highlight w:val="yellow"/>
        </w:rPr>
        <w:t>*</w:t>
      </w:r>
      <w:r w:rsidR="009B44E1" w:rsidRPr="00054E69">
        <w:t>)</w:t>
      </w:r>
    </w:p>
    <w:p w14:paraId="438BE270" w14:textId="77777777" w:rsidR="006118F8" w:rsidRPr="00BA49F7" w:rsidRDefault="007970C5" w:rsidP="006118F8">
      <w:pPr>
        <w:pStyle w:val="Agenda1"/>
      </w:pPr>
      <w:r w:rsidRPr="00F76898">
        <w:t>Consider the regulatory process for e-Navigation and recommend the best approach (</w:t>
      </w:r>
      <w:r w:rsidRPr="00DF65FB">
        <w:rPr>
          <w:highlight w:val="yellow"/>
        </w:rPr>
        <w:t>Task 31*</w:t>
      </w:r>
      <w:r w:rsidRPr="00F76898">
        <w:t>)</w:t>
      </w:r>
    </w:p>
    <w:p w14:paraId="687AB089" w14:textId="77777777" w:rsidR="004778E6" w:rsidRPr="00054E69" w:rsidRDefault="004778E6" w:rsidP="00B23CE7">
      <w:pPr>
        <w:pStyle w:val="Agenda1"/>
      </w:pPr>
      <w:r w:rsidRPr="00054E69">
        <w:t>Future Work Programme (2014 – 2018)</w:t>
      </w:r>
    </w:p>
    <w:p w14:paraId="45D36D68" w14:textId="77777777" w:rsidR="000A01CE" w:rsidRPr="00054E69" w:rsidRDefault="000A01CE" w:rsidP="00B23CE7">
      <w:pPr>
        <w:pStyle w:val="Agenda1"/>
      </w:pPr>
      <w:r w:rsidRPr="00054E69">
        <w:t>Review of output and working papers</w:t>
      </w:r>
    </w:p>
    <w:p w14:paraId="5B190F5D" w14:textId="77777777" w:rsidR="00D57D70" w:rsidRDefault="00D57D70" w:rsidP="00B23CE7">
      <w:pPr>
        <w:pStyle w:val="Agenda1"/>
      </w:pPr>
      <w:r w:rsidRPr="00054E69">
        <w:t>Any Other Business</w:t>
      </w:r>
    </w:p>
    <w:p w14:paraId="6B6F41CB" w14:textId="77777777" w:rsidR="009F6AA1" w:rsidRDefault="008046E6" w:rsidP="00B23CE7">
      <w:pPr>
        <w:pStyle w:val="Agenda2"/>
      </w:pPr>
      <w:r>
        <w:t>Working Group Terms of Reference (</w:t>
      </w:r>
      <w:proofErr w:type="spellStart"/>
      <w:r>
        <w:t>ToR</w:t>
      </w:r>
      <w:proofErr w:type="spellEnd"/>
      <w:r>
        <w:t>)</w:t>
      </w:r>
    </w:p>
    <w:p w14:paraId="263BEEE0" w14:textId="77777777" w:rsidR="00D42F4D" w:rsidRDefault="00D42F4D" w:rsidP="00B23CE7">
      <w:pPr>
        <w:pStyle w:val="Agenda2"/>
      </w:pPr>
    </w:p>
    <w:p w14:paraId="6447D107" w14:textId="77777777" w:rsidR="00FF669C" w:rsidRPr="00054E69" w:rsidRDefault="00FF669C" w:rsidP="00FF669C">
      <w:pPr>
        <w:pStyle w:val="Agenda1"/>
      </w:pPr>
      <w:r w:rsidRPr="00054E69">
        <w:t>Date and venue of next meeting</w:t>
      </w:r>
    </w:p>
    <w:p w14:paraId="322AE896" w14:textId="77777777" w:rsidR="008F08FC" w:rsidRPr="00054E69" w:rsidRDefault="006B5B37" w:rsidP="00FF669C">
      <w:pPr>
        <w:pStyle w:val="Agenda1"/>
      </w:pPr>
      <w:r w:rsidRPr="00054E69">
        <w:t>Review of session report</w:t>
      </w:r>
    </w:p>
    <w:sectPr w:rsidR="008F08FC" w:rsidRPr="00054E69" w:rsidSect="000C54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59541" w14:textId="77777777" w:rsidR="008F12A1" w:rsidRDefault="008F12A1" w:rsidP="008443EF">
      <w:r>
        <w:separator/>
      </w:r>
    </w:p>
  </w:endnote>
  <w:endnote w:type="continuationSeparator" w:id="0">
    <w:p w14:paraId="0C05CB8F" w14:textId="77777777" w:rsidR="008F12A1" w:rsidRDefault="008F12A1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24891" w14:textId="77777777" w:rsidR="00FD7A70" w:rsidRDefault="00FD7A7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3CBE1" w14:textId="08153D6D" w:rsidR="001C67EF" w:rsidRPr="00144103" w:rsidRDefault="001C67EF" w:rsidP="004C38D7">
    <w:pPr>
      <w:pStyle w:val="Footer"/>
      <w:spacing w:before="120"/>
    </w:pPr>
    <w:r w:rsidRPr="00144103">
      <w:t xml:space="preserve">Members are requested to provide comments or proposals on any of the above items to the IALA Secretariat by no later than </w:t>
    </w:r>
    <w:r>
      <w:t>24 August 2012, indicating the relevant Task number</w:t>
    </w:r>
    <w:r w:rsidR="00AD5674">
      <w:t xml:space="preserve"> and agenda item</w:t>
    </w:r>
    <w:r w:rsidRPr="00144103">
      <w:t>.  Documents received after that date may not be considered at the meeting.</w:t>
    </w:r>
  </w:p>
  <w:p w14:paraId="7BC174C4" w14:textId="77777777" w:rsidR="001C67EF" w:rsidRDefault="001C67EF" w:rsidP="004C38D7">
    <w:pPr>
      <w:pStyle w:val="Footer"/>
      <w:spacing w:before="120"/>
      <w:rPr>
        <w:rFonts w:cs="Arial"/>
        <w:i/>
      </w:rPr>
    </w:pPr>
    <w:r>
      <w:rPr>
        <w:rFonts w:cs="Arial"/>
        <w:i/>
      </w:rPr>
      <w:t>*</w:t>
    </w:r>
    <w:r w:rsidRPr="00144103">
      <w:rPr>
        <w:rFonts w:cs="Arial"/>
        <w:i/>
      </w:rPr>
      <w:t xml:space="preserve"> </w:t>
    </w:r>
    <w:proofErr w:type="gramStart"/>
    <w:r w:rsidRPr="00144103">
      <w:rPr>
        <w:rFonts w:cs="Arial"/>
        <w:i/>
      </w:rPr>
      <w:t>items</w:t>
    </w:r>
    <w:proofErr w:type="gramEnd"/>
    <w:r w:rsidRPr="00144103">
      <w:rPr>
        <w:rFonts w:cs="Arial"/>
        <w:i/>
      </w:rPr>
      <w:t xml:space="preserve"> marked with an asteri</w:t>
    </w:r>
    <w:r>
      <w:rPr>
        <w:rFonts w:cs="Arial"/>
        <w:i/>
      </w:rPr>
      <w:t>sk</w:t>
    </w:r>
    <w:r w:rsidRPr="00144103">
      <w:rPr>
        <w:rFonts w:cs="Arial"/>
        <w:i/>
      </w:rPr>
      <w:t xml:space="preserve"> (*) reflect the Task</w:t>
    </w:r>
    <w:r>
      <w:rPr>
        <w:rFonts w:cs="Arial"/>
        <w:i/>
      </w:rPr>
      <w:t xml:space="preserve"> / Monitoring</w:t>
    </w:r>
    <w:r w:rsidRPr="00144103">
      <w:rPr>
        <w:rFonts w:cs="Arial"/>
        <w:i/>
      </w:rPr>
      <w:t xml:space="preserve"> Number referenced in the Work Programme 20</w:t>
    </w:r>
    <w:r>
      <w:rPr>
        <w:rFonts w:cs="Arial"/>
        <w:i/>
      </w:rPr>
      <w:t>10</w:t>
    </w:r>
    <w:r w:rsidRPr="00144103">
      <w:rPr>
        <w:rFonts w:cs="Arial"/>
        <w:i/>
      </w:rPr>
      <w:t>-201</w:t>
    </w:r>
    <w:r>
      <w:rPr>
        <w:rFonts w:cs="Arial"/>
        <w:i/>
      </w:rPr>
      <w:t>4</w:t>
    </w:r>
    <w:r w:rsidRPr="00144103">
      <w:rPr>
        <w:rFonts w:cs="Arial"/>
        <w:i/>
      </w:rPr>
      <w:t>, as approved by the IALA Council.</w:t>
    </w:r>
  </w:p>
  <w:p w14:paraId="47A9711F" w14:textId="77777777" w:rsidR="001C67EF" w:rsidRPr="00144103" w:rsidRDefault="001C67EF" w:rsidP="002C2ABE">
    <w:pPr>
      <w:pStyle w:val="Footer"/>
      <w:spacing w:before="120"/>
      <w:jc w:val="center"/>
      <w:rPr>
        <w:rFonts w:cs="Arial"/>
        <w:i/>
      </w:rPr>
    </w:pPr>
    <w:r w:rsidRPr="002C2ABE">
      <w:rPr>
        <w:rFonts w:cs="Arial"/>
        <w:i/>
      </w:rPr>
      <w:fldChar w:fldCharType="begin"/>
    </w:r>
    <w:r w:rsidRPr="002C2ABE">
      <w:rPr>
        <w:rFonts w:cs="Arial"/>
        <w:i/>
      </w:rPr>
      <w:instrText xml:space="preserve"> PAGE   \* MERGEFORMAT </w:instrText>
    </w:r>
    <w:r w:rsidRPr="002C2ABE">
      <w:rPr>
        <w:rFonts w:cs="Arial"/>
        <w:i/>
      </w:rPr>
      <w:fldChar w:fldCharType="separate"/>
    </w:r>
    <w:r w:rsidR="00FD7A70">
      <w:rPr>
        <w:rFonts w:cs="Arial"/>
        <w:i/>
        <w:noProof/>
      </w:rPr>
      <w:t>1</w:t>
    </w:r>
    <w:r w:rsidRPr="002C2ABE">
      <w:rPr>
        <w:rFonts w:cs="Arial"/>
        <w:i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6C6E0" w14:textId="77777777" w:rsidR="00FD7A70" w:rsidRDefault="00FD7A7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9A3AD" w14:textId="77777777" w:rsidR="008F12A1" w:rsidRDefault="008F12A1" w:rsidP="008443EF">
      <w:r>
        <w:separator/>
      </w:r>
    </w:p>
  </w:footnote>
  <w:footnote w:type="continuationSeparator" w:id="0">
    <w:p w14:paraId="3D4A95E6" w14:textId="77777777" w:rsidR="008F12A1" w:rsidRDefault="008F12A1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8CA76" w14:textId="77777777" w:rsidR="00FD7A70" w:rsidRDefault="00FD7A7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71646" w14:textId="49B42BD3" w:rsidR="001C67EF" w:rsidRPr="00AD5674" w:rsidRDefault="001C67EF">
    <w:pPr>
      <w:pStyle w:val="Header"/>
    </w:pPr>
    <w:r>
      <w:tab/>
    </w:r>
    <w:r>
      <w:tab/>
    </w:r>
    <w:r w:rsidRPr="00AD5674">
      <w:t>e-NAV12/1/1</w:t>
    </w:r>
    <w:r w:rsidR="00FD7A70">
      <w:t xml:space="preserve"> </w:t>
    </w:r>
    <w:r w:rsidR="00FD7A70">
      <w:t>rev5</w:t>
    </w:r>
    <w:bookmarkStart w:id="0" w:name="_GoBack"/>
    <w:bookmarkEnd w:id="0"/>
  </w:p>
  <w:p w14:paraId="036E4025" w14:textId="77777777" w:rsidR="001C67EF" w:rsidRDefault="001C67E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3A659" w14:textId="77777777" w:rsidR="00FD7A70" w:rsidRDefault="00FD7A7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370901FB"/>
    <w:multiLevelType w:val="singleLevel"/>
    <w:tmpl w:val="3C749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8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9">
    <w:nsid w:val="71657FB0"/>
    <w:multiLevelType w:val="multilevel"/>
    <w:tmpl w:val="A428021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0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0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9"/>
  </w:num>
  <w:num w:numId="20">
    <w:abstractNumId w:val="7"/>
  </w:num>
  <w:num w:numId="21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418"/>
          </w:tabs>
          <w:ind w:left="1418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985"/>
          </w:tabs>
          <w:ind w:left="1985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007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367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727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087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447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807" w:hanging="360"/>
        </w:pPr>
        <w:rPr>
          <w:rFonts w:hint="default"/>
        </w:rPr>
      </w:lvl>
    </w:lvlOverride>
  </w:num>
  <w:num w:numId="22">
    <w:abstractNumId w:val="0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0BDD"/>
    <w:rsid w:val="0000510E"/>
    <w:rsid w:val="0001090A"/>
    <w:rsid w:val="00011C43"/>
    <w:rsid w:val="00024ED1"/>
    <w:rsid w:val="00046046"/>
    <w:rsid w:val="00054E69"/>
    <w:rsid w:val="0007132C"/>
    <w:rsid w:val="000751CC"/>
    <w:rsid w:val="00085278"/>
    <w:rsid w:val="000853D8"/>
    <w:rsid w:val="0008744A"/>
    <w:rsid w:val="00093459"/>
    <w:rsid w:val="0009425B"/>
    <w:rsid w:val="000A01CE"/>
    <w:rsid w:val="000A1DDE"/>
    <w:rsid w:val="000A254B"/>
    <w:rsid w:val="000B5A3B"/>
    <w:rsid w:val="000C540A"/>
    <w:rsid w:val="000D1F26"/>
    <w:rsid w:val="000D2F36"/>
    <w:rsid w:val="000E4523"/>
    <w:rsid w:val="000F28B4"/>
    <w:rsid w:val="001159A4"/>
    <w:rsid w:val="00125839"/>
    <w:rsid w:val="00134F42"/>
    <w:rsid w:val="001377E0"/>
    <w:rsid w:val="00144103"/>
    <w:rsid w:val="00151E0C"/>
    <w:rsid w:val="00162613"/>
    <w:rsid w:val="001659A9"/>
    <w:rsid w:val="00171865"/>
    <w:rsid w:val="001729A0"/>
    <w:rsid w:val="00172FAA"/>
    <w:rsid w:val="00181AA7"/>
    <w:rsid w:val="00182AE1"/>
    <w:rsid w:val="00194150"/>
    <w:rsid w:val="00194993"/>
    <w:rsid w:val="00195C16"/>
    <w:rsid w:val="001C0AE2"/>
    <w:rsid w:val="001C1FC9"/>
    <w:rsid w:val="001C67EF"/>
    <w:rsid w:val="001C7932"/>
    <w:rsid w:val="001D1012"/>
    <w:rsid w:val="001D1AC7"/>
    <w:rsid w:val="001D2631"/>
    <w:rsid w:val="001F19BA"/>
    <w:rsid w:val="00201AE9"/>
    <w:rsid w:val="00202BDD"/>
    <w:rsid w:val="00205CB5"/>
    <w:rsid w:val="00221815"/>
    <w:rsid w:val="002241C9"/>
    <w:rsid w:val="00233A0D"/>
    <w:rsid w:val="002365E1"/>
    <w:rsid w:val="00270851"/>
    <w:rsid w:val="002750FB"/>
    <w:rsid w:val="00276A49"/>
    <w:rsid w:val="00290298"/>
    <w:rsid w:val="00293E9F"/>
    <w:rsid w:val="002A3DCB"/>
    <w:rsid w:val="002B18DC"/>
    <w:rsid w:val="002B35A5"/>
    <w:rsid w:val="002B714C"/>
    <w:rsid w:val="002C03D9"/>
    <w:rsid w:val="002C2ABE"/>
    <w:rsid w:val="00302237"/>
    <w:rsid w:val="00305344"/>
    <w:rsid w:val="003067E1"/>
    <w:rsid w:val="0031376E"/>
    <w:rsid w:val="00314060"/>
    <w:rsid w:val="0032156C"/>
    <w:rsid w:val="00336DE6"/>
    <w:rsid w:val="0034007F"/>
    <w:rsid w:val="00356038"/>
    <w:rsid w:val="00371A02"/>
    <w:rsid w:val="00391B93"/>
    <w:rsid w:val="003924DA"/>
    <w:rsid w:val="00393851"/>
    <w:rsid w:val="00397D21"/>
    <w:rsid w:val="003A076A"/>
    <w:rsid w:val="003B1614"/>
    <w:rsid w:val="003B7D4B"/>
    <w:rsid w:val="003C04B5"/>
    <w:rsid w:val="003C2805"/>
    <w:rsid w:val="003C666A"/>
    <w:rsid w:val="003C711D"/>
    <w:rsid w:val="003D75A7"/>
    <w:rsid w:val="003E01E2"/>
    <w:rsid w:val="003E0276"/>
    <w:rsid w:val="00401A9B"/>
    <w:rsid w:val="00407E02"/>
    <w:rsid w:val="004226AC"/>
    <w:rsid w:val="00426431"/>
    <w:rsid w:val="00427AFF"/>
    <w:rsid w:val="004322B6"/>
    <w:rsid w:val="0043260C"/>
    <w:rsid w:val="00432689"/>
    <w:rsid w:val="0043663A"/>
    <w:rsid w:val="004366EF"/>
    <w:rsid w:val="0043717D"/>
    <w:rsid w:val="00456AE4"/>
    <w:rsid w:val="004778E6"/>
    <w:rsid w:val="00486877"/>
    <w:rsid w:val="00487431"/>
    <w:rsid w:val="004B1FF1"/>
    <w:rsid w:val="004B4937"/>
    <w:rsid w:val="004C28B1"/>
    <w:rsid w:val="004C38D7"/>
    <w:rsid w:val="004D1460"/>
    <w:rsid w:val="004D3B09"/>
    <w:rsid w:val="004E1344"/>
    <w:rsid w:val="004E7582"/>
    <w:rsid w:val="004F0A9C"/>
    <w:rsid w:val="0051466C"/>
    <w:rsid w:val="00525E3C"/>
    <w:rsid w:val="00534BE7"/>
    <w:rsid w:val="00543B63"/>
    <w:rsid w:val="0054608B"/>
    <w:rsid w:val="00552810"/>
    <w:rsid w:val="0056277F"/>
    <w:rsid w:val="0057119F"/>
    <w:rsid w:val="00571FA2"/>
    <w:rsid w:val="00572858"/>
    <w:rsid w:val="00583D7F"/>
    <w:rsid w:val="005A4044"/>
    <w:rsid w:val="005B28A5"/>
    <w:rsid w:val="005C0E9E"/>
    <w:rsid w:val="005C27D3"/>
    <w:rsid w:val="005C3CEC"/>
    <w:rsid w:val="005D58D2"/>
    <w:rsid w:val="005D6635"/>
    <w:rsid w:val="005E2038"/>
    <w:rsid w:val="005E3812"/>
    <w:rsid w:val="005E59B5"/>
    <w:rsid w:val="006028FF"/>
    <w:rsid w:val="00605656"/>
    <w:rsid w:val="00605FF6"/>
    <w:rsid w:val="00607B49"/>
    <w:rsid w:val="006118F8"/>
    <w:rsid w:val="00624DBA"/>
    <w:rsid w:val="00636061"/>
    <w:rsid w:val="0064453D"/>
    <w:rsid w:val="006479A8"/>
    <w:rsid w:val="00650BA2"/>
    <w:rsid w:val="00680038"/>
    <w:rsid w:val="00690364"/>
    <w:rsid w:val="006A56E1"/>
    <w:rsid w:val="006A74B1"/>
    <w:rsid w:val="006B0C3F"/>
    <w:rsid w:val="006B5B37"/>
    <w:rsid w:val="006C49BA"/>
    <w:rsid w:val="006D0AE7"/>
    <w:rsid w:val="006E473B"/>
    <w:rsid w:val="006F1EEB"/>
    <w:rsid w:val="006F5F76"/>
    <w:rsid w:val="007007DB"/>
    <w:rsid w:val="007013F2"/>
    <w:rsid w:val="00702FF8"/>
    <w:rsid w:val="007107AF"/>
    <w:rsid w:val="0072073C"/>
    <w:rsid w:val="007220C2"/>
    <w:rsid w:val="007350DC"/>
    <w:rsid w:val="00737803"/>
    <w:rsid w:val="007538E0"/>
    <w:rsid w:val="00760431"/>
    <w:rsid w:val="0077386E"/>
    <w:rsid w:val="00790C77"/>
    <w:rsid w:val="007970C5"/>
    <w:rsid w:val="007A03C9"/>
    <w:rsid w:val="007A76BB"/>
    <w:rsid w:val="007B02A1"/>
    <w:rsid w:val="007B489B"/>
    <w:rsid w:val="007B5D12"/>
    <w:rsid w:val="007C1756"/>
    <w:rsid w:val="007C4E3B"/>
    <w:rsid w:val="007D1455"/>
    <w:rsid w:val="00803AA7"/>
    <w:rsid w:val="008046E6"/>
    <w:rsid w:val="008070C9"/>
    <w:rsid w:val="008115FA"/>
    <w:rsid w:val="00817D6A"/>
    <w:rsid w:val="00820B00"/>
    <w:rsid w:val="00824261"/>
    <w:rsid w:val="00824F01"/>
    <w:rsid w:val="00834F85"/>
    <w:rsid w:val="008432AD"/>
    <w:rsid w:val="008435D2"/>
    <w:rsid w:val="008443EF"/>
    <w:rsid w:val="008548EA"/>
    <w:rsid w:val="00855DD6"/>
    <w:rsid w:val="00857EED"/>
    <w:rsid w:val="00861D13"/>
    <w:rsid w:val="008641E2"/>
    <w:rsid w:val="008664B5"/>
    <w:rsid w:val="008735C2"/>
    <w:rsid w:val="008951C4"/>
    <w:rsid w:val="008D01C1"/>
    <w:rsid w:val="008E06BC"/>
    <w:rsid w:val="008E2E0B"/>
    <w:rsid w:val="008F08FC"/>
    <w:rsid w:val="008F12A1"/>
    <w:rsid w:val="00900321"/>
    <w:rsid w:val="00903DC0"/>
    <w:rsid w:val="00914693"/>
    <w:rsid w:val="00914858"/>
    <w:rsid w:val="00917E24"/>
    <w:rsid w:val="00921287"/>
    <w:rsid w:val="00921755"/>
    <w:rsid w:val="00925B81"/>
    <w:rsid w:val="00926A42"/>
    <w:rsid w:val="00933CC6"/>
    <w:rsid w:val="00933F5E"/>
    <w:rsid w:val="009402F3"/>
    <w:rsid w:val="00945854"/>
    <w:rsid w:val="00945ED6"/>
    <w:rsid w:val="00964D2B"/>
    <w:rsid w:val="00970827"/>
    <w:rsid w:val="00996139"/>
    <w:rsid w:val="009A0CB4"/>
    <w:rsid w:val="009B0511"/>
    <w:rsid w:val="009B44E1"/>
    <w:rsid w:val="009D3857"/>
    <w:rsid w:val="009D6CF5"/>
    <w:rsid w:val="009D7ECF"/>
    <w:rsid w:val="009E0CD9"/>
    <w:rsid w:val="009E781F"/>
    <w:rsid w:val="009F5E13"/>
    <w:rsid w:val="009F6AA1"/>
    <w:rsid w:val="00A01C29"/>
    <w:rsid w:val="00A07F05"/>
    <w:rsid w:val="00A1133D"/>
    <w:rsid w:val="00A16A6D"/>
    <w:rsid w:val="00A205FE"/>
    <w:rsid w:val="00A25EF9"/>
    <w:rsid w:val="00A26E94"/>
    <w:rsid w:val="00A27409"/>
    <w:rsid w:val="00A31781"/>
    <w:rsid w:val="00A33241"/>
    <w:rsid w:val="00A33FD7"/>
    <w:rsid w:val="00A5429A"/>
    <w:rsid w:val="00A542ED"/>
    <w:rsid w:val="00A574B9"/>
    <w:rsid w:val="00A80626"/>
    <w:rsid w:val="00A84E67"/>
    <w:rsid w:val="00A92E9D"/>
    <w:rsid w:val="00A94253"/>
    <w:rsid w:val="00A975D6"/>
    <w:rsid w:val="00AC1DAA"/>
    <w:rsid w:val="00AC22E8"/>
    <w:rsid w:val="00AC4AC1"/>
    <w:rsid w:val="00AC7451"/>
    <w:rsid w:val="00AC7BC4"/>
    <w:rsid w:val="00AD2BE1"/>
    <w:rsid w:val="00AD32B4"/>
    <w:rsid w:val="00AD5674"/>
    <w:rsid w:val="00AE57A9"/>
    <w:rsid w:val="00AF68DB"/>
    <w:rsid w:val="00AF6D81"/>
    <w:rsid w:val="00B050E3"/>
    <w:rsid w:val="00B13E54"/>
    <w:rsid w:val="00B14DC1"/>
    <w:rsid w:val="00B159C0"/>
    <w:rsid w:val="00B15DCD"/>
    <w:rsid w:val="00B223D3"/>
    <w:rsid w:val="00B23CE7"/>
    <w:rsid w:val="00B31F0C"/>
    <w:rsid w:val="00B337E3"/>
    <w:rsid w:val="00B340AF"/>
    <w:rsid w:val="00B3644B"/>
    <w:rsid w:val="00B37880"/>
    <w:rsid w:val="00B462F5"/>
    <w:rsid w:val="00B662ED"/>
    <w:rsid w:val="00B67CC0"/>
    <w:rsid w:val="00B92D6D"/>
    <w:rsid w:val="00B94F35"/>
    <w:rsid w:val="00BA0E1A"/>
    <w:rsid w:val="00BA49F7"/>
    <w:rsid w:val="00BB5D44"/>
    <w:rsid w:val="00BE1B4D"/>
    <w:rsid w:val="00BE1E20"/>
    <w:rsid w:val="00BE2D09"/>
    <w:rsid w:val="00BF2075"/>
    <w:rsid w:val="00BF3C55"/>
    <w:rsid w:val="00BF4492"/>
    <w:rsid w:val="00C02FA1"/>
    <w:rsid w:val="00C212C7"/>
    <w:rsid w:val="00C267F6"/>
    <w:rsid w:val="00C331D6"/>
    <w:rsid w:val="00C469EC"/>
    <w:rsid w:val="00C64E38"/>
    <w:rsid w:val="00C64F00"/>
    <w:rsid w:val="00C65C11"/>
    <w:rsid w:val="00C73A33"/>
    <w:rsid w:val="00C76CE9"/>
    <w:rsid w:val="00C81DE7"/>
    <w:rsid w:val="00C84C39"/>
    <w:rsid w:val="00C85A8B"/>
    <w:rsid w:val="00C95F91"/>
    <w:rsid w:val="00CB2FA6"/>
    <w:rsid w:val="00CB33BB"/>
    <w:rsid w:val="00CC15F9"/>
    <w:rsid w:val="00CC1FE7"/>
    <w:rsid w:val="00CD476E"/>
    <w:rsid w:val="00CE179A"/>
    <w:rsid w:val="00CF0DBC"/>
    <w:rsid w:val="00CF5C5B"/>
    <w:rsid w:val="00CF70BD"/>
    <w:rsid w:val="00D00569"/>
    <w:rsid w:val="00D00D2B"/>
    <w:rsid w:val="00D05A68"/>
    <w:rsid w:val="00D3233F"/>
    <w:rsid w:val="00D32A83"/>
    <w:rsid w:val="00D32F65"/>
    <w:rsid w:val="00D3606E"/>
    <w:rsid w:val="00D42F4D"/>
    <w:rsid w:val="00D45F42"/>
    <w:rsid w:val="00D46CFC"/>
    <w:rsid w:val="00D53A7D"/>
    <w:rsid w:val="00D57D70"/>
    <w:rsid w:val="00D678F2"/>
    <w:rsid w:val="00D860A2"/>
    <w:rsid w:val="00D907BC"/>
    <w:rsid w:val="00DA57A9"/>
    <w:rsid w:val="00DB75FE"/>
    <w:rsid w:val="00DC332F"/>
    <w:rsid w:val="00DD1D1F"/>
    <w:rsid w:val="00DD617D"/>
    <w:rsid w:val="00DF3921"/>
    <w:rsid w:val="00DF65FB"/>
    <w:rsid w:val="00E04759"/>
    <w:rsid w:val="00E15082"/>
    <w:rsid w:val="00E171E0"/>
    <w:rsid w:val="00E21D09"/>
    <w:rsid w:val="00E30631"/>
    <w:rsid w:val="00E411F7"/>
    <w:rsid w:val="00E4386B"/>
    <w:rsid w:val="00E43A55"/>
    <w:rsid w:val="00E447BC"/>
    <w:rsid w:val="00E53930"/>
    <w:rsid w:val="00E53C25"/>
    <w:rsid w:val="00E54D37"/>
    <w:rsid w:val="00E5741F"/>
    <w:rsid w:val="00E62DAC"/>
    <w:rsid w:val="00E6333C"/>
    <w:rsid w:val="00E7695B"/>
    <w:rsid w:val="00EA65DF"/>
    <w:rsid w:val="00EC7733"/>
    <w:rsid w:val="00ED5C23"/>
    <w:rsid w:val="00EE17C5"/>
    <w:rsid w:val="00EF2334"/>
    <w:rsid w:val="00F06A13"/>
    <w:rsid w:val="00F06B4C"/>
    <w:rsid w:val="00F13F99"/>
    <w:rsid w:val="00F2437E"/>
    <w:rsid w:val="00F2638B"/>
    <w:rsid w:val="00F3058D"/>
    <w:rsid w:val="00F30CEE"/>
    <w:rsid w:val="00F34674"/>
    <w:rsid w:val="00F40B9D"/>
    <w:rsid w:val="00F5236B"/>
    <w:rsid w:val="00F551A9"/>
    <w:rsid w:val="00F61682"/>
    <w:rsid w:val="00F72ED3"/>
    <w:rsid w:val="00F747C5"/>
    <w:rsid w:val="00F76898"/>
    <w:rsid w:val="00F81A00"/>
    <w:rsid w:val="00F83D8C"/>
    <w:rsid w:val="00F924A3"/>
    <w:rsid w:val="00FA4A91"/>
    <w:rsid w:val="00FA6088"/>
    <w:rsid w:val="00FB71AE"/>
    <w:rsid w:val="00FB737C"/>
    <w:rsid w:val="00FC39EF"/>
    <w:rsid w:val="00FC45CB"/>
    <w:rsid w:val="00FC6147"/>
    <w:rsid w:val="00FD1952"/>
    <w:rsid w:val="00FD2E17"/>
    <w:rsid w:val="00FD5E86"/>
    <w:rsid w:val="00FD5ED3"/>
    <w:rsid w:val="00FD7A70"/>
    <w:rsid w:val="00FE4FEB"/>
    <w:rsid w:val="00FE75EE"/>
    <w:rsid w:val="00FF4218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8967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B23CE7"/>
    <w:pPr>
      <w:numPr>
        <w:numId w:val="23"/>
      </w:numPr>
      <w:spacing w:before="120" w:after="120"/>
      <w:jc w:val="both"/>
    </w:pPr>
    <w:rPr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B23CE7"/>
    <w:pPr>
      <w:numPr>
        <w:numId w:val="23"/>
      </w:numPr>
      <w:spacing w:before="120" w:after="120"/>
      <w:jc w:val="both"/>
    </w:pPr>
    <w:rPr>
      <w:szCs w:val="20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654</Words>
  <Characters>3733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subject/>
  <dc:creator>Mike Hadley</dc:creator>
  <cp:keywords/>
  <cp:lastModifiedBy>Mike Hadley</cp:lastModifiedBy>
  <cp:revision>11</cp:revision>
  <cp:lastPrinted>2012-03-29T09:05:00Z</cp:lastPrinted>
  <dcterms:created xsi:type="dcterms:W3CDTF">2012-07-12T06:34:00Z</dcterms:created>
  <dcterms:modified xsi:type="dcterms:W3CDTF">2012-09-14T11:32:00Z</dcterms:modified>
</cp:coreProperties>
</file>